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622C1D">
      <w:pPr>
        <w:kinsoku w:val="0"/>
        <w:overflowPunct w:val="0"/>
        <w:spacing w:line="200" w:lineRule="exact"/>
        <w:rPr>
          <w:sz w:val="20"/>
          <w:szCs w:val="20"/>
        </w:rPr>
      </w:pPr>
      <w:r>
        <w:rPr>
          <w:sz w:val="20"/>
          <w:szCs w:val="20"/>
        </w:rPr>
        <w:softHyphen/>
      </w: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864B71">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107BEE">
        <w:rPr>
          <w:sz w:val="22"/>
          <w:szCs w:val="22"/>
        </w:rPr>
        <w:t>July 21</w:t>
      </w:r>
      <w:r w:rsidR="0031583B">
        <w:rPr>
          <w:sz w:val="22"/>
          <w:szCs w:val="22"/>
        </w:rPr>
        <w:t>, 2016</w:t>
      </w:r>
      <w:r>
        <w:rPr>
          <w:sz w:val="22"/>
          <w:szCs w:val="22"/>
        </w:rPr>
        <w:t>.  The mee</w:t>
      </w:r>
      <w:r w:rsidR="00107BEE">
        <w:rPr>
          <w:sz w:val="22"/>
          <w:szCs w:val="22"/>
        </w:rPr>
        <w:t>ting was called to order at 6:28</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07BEE">
        <w:rPr>
          <w:sz w:val="22"/>
          <w:szCs w:val="22"/>
        </w:rPr>
        <w:t>Eric Gulbransen</w:t>
      </w:r>
      <w:r w:rsidR="00622C1D">
        <w:rPr>
          <w:sz w:val="22"/>
          <w:szCs w:val="22"/>
        </w:rPr>
        <w:t xml:space="preserve">, District </w:t>
      </w:r>
      <w:r w:rsidR="00107BEE">
        <w:rPr>
          <w:sz w:val="22"/>
          <w:szCs w:val="22"/>
        </w:rPr>
        <w:t>Manager</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r>
    </w:p>
    <w:p w:rsidR="005D38CE" w:rsidRDefault="009605EB" w:rsidP="009D607B">
      <w:pPr>
        <w:widowControl/>
        <w:autoSpaceDE/>
        <w:autoSpaceDN/>
        <w:adjustRightInd/>
        <w:rPr>
          <w:sz w:val="22"/>
          <w:szCs w:val="22"/>
        </w:rPr>
      </w:pPr>
      <w:r>
        <w:rPr>
          <w:sz w:val="22"/>
          <w:szCs w:val="22"/>
        </w:rPr>
        <w:t>Wayne Cords,</w:t>
      </w:r>
      <w:r w:rsidR="00A5711C">
        <w:rPr>
          <w:sz w:val="22"/>
          <w:szCs w:val="22"/>
        </w:rPr>
        <w:t xml:space="preserve"> Chairman</w:t>
      </w:r>
    </w:p>
    <w:p w:rsidR="00C56289" w:rsidRDefault="00C56289" w:rsidP="009D607B">
      <w:pPr>
        <w:widowControl/>
        <w:autoSpaceDE/>
        <w:autoSpaceDN/>
        <w:adjustRightInd/>
        <w:rPr>
          <w:sz w:val="22"/>
          <w:szCs w:val="22"/>
        </w:rPr>
      </w:pPr>
      <w:r>
        <w:rPr>
          <w:sz w:val="22"/>
          <w:szCs w:val="22"/>
        </w:rPr>
        <w:t>Scott Hildebrandt, Vice-Chair</w:t>
      </w:r>
    </w:p>
    <w:p w:rsidR="00107BEE" w:rsidRDefault="00107BEE" w:rsidP="009D607B">
      <w:pPr>
        <w:widowControl/>
        <w:autoSpaceDE/>
        <w:autoSpaceDN/>
        <w:adjustRightInd/>
        <w:rPr>
          <w:sz w:val="22"/>
          <w:szCs w:val="22"/>
        </w:rPr>
      </w:pPr>
    </w:p>
    <w:p w:rsidR="00107BEE" w:rsidRDefault="00107BEE" w:rsidP="009D607B">
      <w:pPr>
        <w:widowControl/>
        <w:autoSpaceDE/>
        <w:autoSpaceDN/>
        <w:adjustRightInd/>
        <w:rPr>
          <w:b/>
          <w:sz w:val="22"/>
          <w:szCs w:val="22"/>
          <w:u w:val="single"/>
        </w:rPr>
      </w:pPr>
      <w:r w:rsidRPr="00107BEE">
        <w:rPr>
          <w:b/>
          <w:sz w:val="22"/>
          <w:szCs w:val="22"/>
          <w:u w:val="single"/>
        </w:rPr>
        <w:t>Others</w:t>
      </w:r>
    </w:p>
    <w:p w:rsidR="00361196" w:rsidRDefault="00361196" w:rsidP="009D607B">
      <w:pPr>
        <w:widowControl/>
        <w:autoSpaceDE/>
        <w:autoSpaceDN/>
        <w:adjustRightInd/>
        <w:rPr>
          <w:sz w:val="22"/>
          <w:szCs w:val="22"/>
        </w:rPr>
      </w:pPr>
      <w:r>
        <w:rPr>
          <w:sz w:val="22"/>
          <w:szCs w:val="22"/>
        </w:rPr>
        <w:t>Kelly Hunt, Waseca County</w:t>
      </w:r>
    </w:p>
    <w:p w:rsidR="00107BEE" w:rsidRPr="004A38D7" w:rsidRDefault="004A38D7" w:rsidP="009D607B">
      <w:pPr>
        <w:widowControl/>
        <w:autoSpaceDE/>
        <w:autoSpaceDN/>
        <w:adjustRightInd/>
        <w:rPr>
          <w:sz w:val="22"/>
          <w:szCs w:val="22"/>
        </w:rPr>
      </w:pPr>
      <w:r>
        <w:rPr>
          <w:sz w:val="22"/>
          <w:szCs w:val="22"/>
        </w:rPr>
        <w:t xml:space="preserve">Jason and </w:t>
      </w:r>
      <w:proofErr w:type="spellStart"/>
      <w:r>
        <w:rPr>
          <w:sz w:val="22"/>
          <w:szCs w:val="22"/>
        </w:rPr>
        <w:t>Rollie</w:t>
      </w:r>
      <w:proofErr w:type="spellEnd"/>
      <w:r>
        <w:rPr>
          <w:sz w:val="22"/>
          <w:szCs w:val="22"/>
        </w:rPr>
        <w:t xml:space="preserve"> Norton</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EF43D8" w:rsidP="000A71F6">
      <w:pPr>
        <w:pStyle w:val="ListParagraph"/>
        <w:widowControl/>
        <w:autoSpaceDE/>
        <w:autoSpaceDN/>
        <w:adjustRightInd/>
        <w:rPr>
          <w:sz w:val="22"/>
          <w:szCs w:val="22"/>
        </w:rPr>
      </w:pPr>
      <w:r>
        <w:rPr>
          <w:sz w:val="22"/>
          <w:szCs w:val="22"/>
        </w:rPr>
        <w:t>The agenda was reviewed and</w:t>
      </w:r>
      <w:r w:rsidR="001705B2">
        <w:rPr>
          <w:sz w:val="22"/>
          <w:szCs w:val="22"/>
        </w:rPr>
        <w:t xml:space="preserve"> Ja</w:t>
      </w:r>
      <w:r w:rsidR="00642A48">
        <w:rPr>
          <w:sz w:val="22"/>
          <w:szCs w:val="22"/>
        </w:rPr>
        <w:t xml:space="preserve">son and </w:t>
      </w:r>
      <w:proofErr w:type="spellStart"/>
      <w:r w:rsidR="00642A48">
        <w:rPr>
          <w:sz w:val="22"/>
          <w:szCs w:val="22"/>
        </w:rPr>
        <w:t>Rollie</w:t>
      </w:r>
      <w:proofErr w:type="spellEnd"/>
      <w:r w:rsidR="00642A48">
        <w:rPr>
          <w:sz w:val="22"/>
          <w:szCs w:val="22"/>
        </w:rPr>
        <w:t xml:space="preserve"> Norton were added to the beginning of the meeting</w:t>
      </w:r>
      <w:r w:rsidR="0031583B">
        <w:rPr>
          <w:sz w:val="22"/>
          <w:szCs w:val="22"/>
        </w:rPr>
        <w:t>.</w:t>
      </w:r>
      <w:r w:rsidR="00642A48">
        <w:rPr>
          <w:sz w:val="22"/>
          <w:szCs w:val="22"/>
        </w:rPr>
        <w:t xml:space="preserve"> Motion was made by Stencel</w:t>
      </w:r>
      <w:r w:rsidR="00186853">
        <w:rPr>
          <w:sz w:val="22"/>
          <w:szCs w:val="22"/>
        </w:rPr>
        <w:t>, second</w:t>
      </w:r>
      <w:r w:rsidR="00270F5B">
        <w:rPr>
          <w:sz w:val="22"/>
          <w:szCs w:val="22"/>
        </w:rPr>
        <w:t>ed</w:t>
      </w:r>
      <w:r w:rsidR="00186853">
        <w:rPr>
          <w:sz w:val="22"/>
          <w:szCs w:val="22"/>
        </w:rPr>
        <w:t xml:space="preserve"> by </w:t>
      </w:r>
      <w:r w:rsidR="00642A48">
        <w:rPr>
          <w:sz w:val="22"/>
          <w:szCs w:val="22"/>
        </w:rPr>
        <w:t>Hildebrandt</w:t>
      </w:r>
      <w:r w:rsidR="000A71F6">
        <w:rPr>
          <w:sz w:val="22"/>
          <w:szCs w:val="22"/>
        </w:rPr>
        <w:t xml:space="preserve">, </w:t>
      </w:r>
      <w:r w:rsidR="00352487">
        <w:rPr>
          <w:sz w:val="22"/>
          <w:szCs w:val="22"/>
        </w:rPr>
        <w:t>to app</w:t>
      </w:r>
      <w:r w:rsidR="00270F5B">
        <w:rPr>
          <w:sz w:val="22"/>
          <w:szCs w:val="22"/>
        </w:rPr>
        <w:t>rove</w:t>
      </w:r>
      <w:r w:rsidR="00642A48">
        <w:rPr>
          <w:sz w:val="22"/>
          <w:szCs w:val="22"/>
        </w:rPr>
        <w:t xml:space="preserve"> the agenda with the addition</w:t>
      </w:r>
      <w:r w:rsidR="000A71F6">
        <w:rPr>
          <w:sz w:val="22"/>
          <w:szCs w:val="22"/>
        </w:rPr>
        <w:t>.  Motion carried. All yes</w:t>
      </w:r>
    </w:p>
    <w:p w:rsidR="00F70C45" w:rsidRDefault="00F70C45" w:rsidP="000A71F6">
      <w:pPr>
        <w:pStyle w:val="ListParagraph"/>
        <w:widowControl/>
        <w:autoSpaceDE/>
        <w:autoSpaceDN/>
        <w:adjustRightInd/>
        <w:rPr>
          <w:sz w:val="22"/>
          <w:szCs w:val="22"/>
        </w:rPr>
      </w:pPr>
    </w:p>
    <w:p w:rsidR="00F70C45" w:rsidRDefault="00F70C45" w:rsidP="000A71F6">
      <w:pPr>
        <w:pStyle w:val="ListParagraph"/>
        <w:widowControl/>
        <w:autoSpaceDE/>
        <w:autoSpaceDN/>
        <w:adjustRightInd/>
        <w:rPr>
          <w:sz w:val="22"/>
          <w:szCs w:val="22"/>
        </w:rPr>
      </w:pPr>
      <w:proofErr w:type="spellStart"/>
      <w:r>
        <w:rPr>
          <w:sz w:val="22"/>
          <w:szCs w:val="22"/>
        </w:rPr>
        <w:t>Rollie</w:t>
      </w:r>
      <w:proofErr w:type="spellEnd"/>
      <w:r>
        <w:rPr>
          <w:sz w:val="22"/>
          <w:szCs w:val="22"/>
        </w:rPr>
        <w:t xml:space="preserve"> and Jason Norton – </w:t>
      </w:r>
      <w:proofErr w:type="spellStart"/>
      <w:r>
        <w:rPr>
          <w:sz w:val="22"/>
          <w:szCs w:val="22"/>
        </w:rPr>
        <w:t>Rollie</w:t>
      </w:r>
      <w:proofErr w:type="spellEnd"/>
      <w:r>
        <w:rPr>
          <w:sz w:val="22"/>
          <w:szCs w:val="22"/>
        </w:rPr>
        <w:t xml:space="preserve"> Norton presented a problem that he is facing with a ditch on his property that is listed as public waters. He has made 4 requests to perform maintenance but all have been denied. He stated that 3 years ago the District provided a letter of support to accompany his maintenance request. </w:t>
      </w:r>
      <w:proofErr w:type="spellStart"/>
      <w:r>
        <w:rPr>
          <w:sz w:val="22"/>
          <w:szCs w:val="22"/>
        </w:rPr>
        <w:t>Rollie</w:t>
      </w:r>
      <w:proofErr w:type="spellEnd"/>
      <w:r>
        <w:rPr>
          <w:sz w:val="22"/>
          <w:szCs w:val="22"/>
        </w:rPr>
        <w:t xml:space="preserve"> stated that this ditch should not be listed on the public waters inventory and request</w:t>
      </w:r>
      <w:r w:rsidR="00864B71">
        <w:rPr>
          <w:sz w:val="22"/>
          <w:szCs w:val="22"/>
        </w:rPr>
        <w:t>ed that the District request it</w:t>
      </w:r>
      <w:r>
        <w:rPr>
          <w:sz w:val="22"/>
          <w:szCs w:val="22"/>
        </w:rPr>
        <w:t xml:space="preserve">s removal from the list and the DNR buffer maps. Cords stated that it was not going to be removed but the route, which was incorrectly identified, could be adjusted. Kelly Hunt stated that she would take care of making this request. There was also discussion about the denied applications for maintenance. Motion was made by Hildebrandt, seconded by Stencel, to provide a resolution </w:t>
      </w:r>
      <w:r w:rsidR="00361196">
        <w:rPr>
          <w:sz w:val="22"/>
          <w:szCs w:val="22"/>
        </w:rPr>
        <w:t>in fav</w:t>
      </w:r>
      <w:r w:rsidR="00864B71">
        <w:rPr>
          <w:sz w:val="22"/>
          <w:szCs w:val="22"/>
        </w:rPr>
        <w:t>or of restoring the ditch to it</w:t>
      </w:r>
      <w:r w:rsidR="00361196">
        <w:rPr>
          <w:sz w:val="22"/>
          <w:szCs w:val="22"/>
        </w:rPr>
        <w:t xml:space="preserve">s original specifications. Motion carried by voice vote. </w:t>
      </w:r>
      <w:r>
        <w:rPr>
          <w:sz w:val="22"/>
          <w:szCs w:val="22"/>
        </w:rPr>
        <w:t xml:space="preserve"> </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F46343">
        <w:rPr>
          <w:sz w:val="22"/>
          <w:szCs w:val="22"/>
        </w:rPr>
        <w:t>June</w:t>
      </w:r>
      <w:r w:rsidR="00B64E53">
        <w:rPr>
          <w:sz w:val="22"/>
          <w:szCs w:val="22"/>
        </w:rPr>
        <w:t xml:space="preserve"> Board Meeting were distributed to the supervisors prior to the meeting.</w:t>
      </w:r>
      <w:r w:rsidR="00F46343">
        <w:rPr>
          <w:sz w:val="22"/>
          <w:szCs w:val="22"/>
        </w:rPr>
        <w:t xml:space="preserve"> </w:t>
      </w:r>
      <w:r w:rsidR="00B64E53">
        <w:rPr>
          <w:sz w:val="22"/>
          <w:szCs w:val="22"/>
        </w:rPr>
        <w:t>Motion was</w:t>
      </w:r>
      <w:r w:rsidR="00D80FD3">
        <w:rPr>
          <w:sz w:val="22"/>
          <w:szCs w:val="22"/>
        </w:rPr>
        <w:t xml:space="preserve"> made by Hagen</w:t>
      </w:r>
      <w:r w:rsidR="00CC235E">
        <w:rPr>
          <w:sz w:val="22"/>
          <w:szCs w:val="22"/>
        </w:rPr>
        <w:t>, second</w:t>
      </w:r>
      <w:r w:rsidR="001D38F7">
        <w:rPr>
          <w:sz w:val="22"/>
          <w:szCs w:val="22"/>
        </w:rPr>
        <w:t xml:space="preserve">ed by </w:t>
      </w:r>
      <w:r w:rsidR="00F46343">
        <w:rPr>
          <w:sz w:val="22"/>
          <w:szCs w:val="22"/>
        </w:rPr>
        <w:t>Shaffer</w:t>
      </w:r>
      <w:r w:rsidR="00C659BE">
        <w:rPr>
          <w:sz w:val="22"/>
          <w:szCs w:val="22"/>
        </w:rPr>
        <w:t>,</w:t>
      </w:r>
      <w:r w:rsidR="0040604D">
        <w:rPr>
          <w:sz w:val="22"/>
          <w:szCs w:val="22"/>
        </w:rPr>
        <w:t xml:space="preserve"> to app</w:t>
      </w:r>
      <w:r w:rsidR="00635B40">
        <w:rPr>
          <w:sz w:val="22"/>
          <w:szCs w:val="22"/>
        </w:rPr>
        <w:t>rove t</w:t>
      </w:r>
      <w:r w:rsidR="001A0A73">
        <w:rPr>
          <w:sz w:val="22"/>
          <w:szCs w:val="22"/>
        </w:rPr>
        <w:t>he minutes</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F46343">
        <w:rPr>
          <w:sz w:val="22"/>
          <w:szCs w:val="22"/>
        </w:rPr>
        <w:t>reasurer’s report dated June</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55ACE">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E13E7A">
        <w:rPr>
          <w:sz w:val="22"/>
          <w:szCs w:val="22"/>
        </w:rPr>
        <w:t>Hildebrandt</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1A451A">
        <w:rPr>
          <w:sz w:val="22"/>
          <w:szCs w:val="22"/>
        </w:rPr>
        <w:t>Stencel</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9C56E8">
        <w:rPr>
          <w:sz w:val="22"/>
          <w:szCs w:val="22"/>
        </w:rPr>
        <w:t>Hagen</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5C4880">
        <w:rPr>
          <w:sz w:val="22"/>
          <w:szCs w:val="22"/>
        </w:rPr>
        <w:t>41,848.09</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A523CA" w:rsidRPr="0061678B" w:rsidRDefault="009C56E8" w:rsidP="00A523CA">
      <w:pPr>
        <w:widowControl/>
        <w:numPr>
          <w:ilvl w:val="0"/>
          <w:numId w:val="8"/>
        </w:numPr>
        <w:autoSpaceDE/>
        <w:autoSpaceDN/>
        <w:adjustRightInd/>
        <w:spacing w:after="240"/>
        <w:rPr>
          <w:sz w:val="22"/>
        </w:rPr>
      </w:pPr>
      <w:r w:rsidRPr="0061678B">
        <w:rPr>
          <w:rFonts w:eastAsia="Calibri"/>
          <w:sz w:val="22"/>
        </w:rPr>
        <w:t xml:space="preserve">6-5-For Presentation – 6/30 – The original application idea fell apart just before the deadline so an application to use the funds in conjunction with the District’s current cover crop program was presented. The application has been approved by CRWP. </w:t>
      </w:r>
    </w:p>
    <w:p w:rsidR="009C56E8" w:rsidRPr="0061678B" w:rsidRDefault="009C56E8" w:rsidP="00A523CA">
      <w:pPr>
        <w:widowControl/>
        <w:numPr>
          <w:ilvl w:val="0"/>
          <w:numId w:val="8"/>
        </w:numPr>
        <w:autoSpaceDE/>
        <w:autoSpaceDN/>
        <w:adjustRightInd/>
        <w:spacing w:after="240"/>
        <w:rPr>
          <w:sz w:val="22"/>
        </w:rPr>
      </w:pPr>
      <w:r w:rsidRPr="0061678B">
        <w:rPr>
          <w:rFonts w:eastAsia="Calibri"/>
          <w:sz w:val="22"/>
        </w:rPr>
        <w:t xml:space="preserve">VRS Delivery – The VRS survey equipment has been delivered and Tyler Polster received a full day of training in </w:t>
      </w:r>
      <w:proofErr w:type="spellStart"/>
      <w:proofErr w:type="gramStart"/>
      <w:r w:rsidRPr="0061678B">
        <w:rPr>
          <w:rFonts w:eastAsia="Calibri"/>
          <w:sz w:val="22"/>
        </w:rPr>
        <w:t>it’s</w:t>
      </w:r>
      <w:proofErr w:type="spellEnd"/>
      <w:proofErr w:type="gramEnd"/>
      <w:r w:rsidRPr="0061678B">
        <w:rPr>
          <w:rFonts w:eastAsia="Calibri"/>
          <w:sz w:val="22"/>
        </w:rPr>
        <w:t xml:space="preserve"> use. </w:t>
      </w:r>
    </w:p>
    <w:p w:rsidR="003141A5" w:rsidRPr="0061678B" w:rsidRDefault="003141A5" w:rsidP="003141A5">
      <w:pPr>
        <w:widowControl/>
        <w:autoSpaceDE/>
        <w:autoSpaceDN/>
        <w:adjustRightInd/>
        <w:spacing w:after="240"/>
        <w:ind w:left="720"/>
        <w:rPr>
          <w:sz w:val="22"/>
        </w:rPr>
      </w:pPr>
    </w:p>
    <w:p w:rsidR="00F3570B" w:rsidRDefault="00F3570B" w:rsidP="00F3570B">
      <w:pPr>
        <w:pStyle w:val="ListParagraph"/>
        <w:widowControl/>
        <w:autoSpaceDE/>
        <w:autoSpaceDN/>
        <w:adjustRightInd/>
        <w:ind w:left="720"/>
        <w:rPr>
          <w:b/>
          <w:sz w:val="16"/>
          <w:szCs w:val="18"/>
        </w:rPr>
      </w:pP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r w:rsidRPr="00F3570B">
        <w:rPr>
          <w:b/>
          <w:sz w:val="16"/>
          <w:szCs w:val="18"/>
        </w:rPr>
        <w:t>Page 2 SWCD Minutes</w:t>
      </w:r>
    </w:p>
    <w:p w:rsidR="00F3570B" w:rsidRDefault="00F3570B" w:rsidP="00F3570B">
      <w:pPr>
        <w:pStyle w:val="ListParagraph"/>
        <w:widowControl/>
        <w:autoSpaceDE/>
        <w:autoSpaceDN/>
        <w:adjustRightInd/>
        <w:ind w:left="720"/>
        <w:rPr>
          <w:b/>
          <w:sz w:val="16"/>
          <w:szCs w:val="18"/>
        </w:rPr>
      </w:pPr>
      <w:r>
        <w:rPr>
          <w:b/>
          <w:sz w:val="16"/>
          <w:szCs w:val="18"/>
        </w:rPr>
        <w:t>July 21</w:t>
      </w:r>
      <w:r w:rsidRPr="00F3570B">
        <w:rPr>
          <w:b/>
          <w:sz w:val="16"/>
          <w:szCs w:val="18"/>
        </w:rPr>
        <w:t>, 2016</w:t>
      </w: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p>
    <w:p w:rsidR="003141A5" w:rsidRPr="0061678B" w:rsidRDefault="003141A5" w:rsidP="00A523CA">
      <w:pPr>
        <w:widowControl/>
        <w:numPr>
          <w:ilvl w:val="0"/>
          <w:numId w:val="8"/>
        </w:numPr>
        <w:autoSpaceDE/>
        <w:autoSpaceDN/>
        <w:adjustRightInd/>
        <w:spacing w:after="240"/>
        <w:rPr>
          <w:sz w:val="22"/>
        </w:rPr>
      </w:pPr>
      <w:r w:rsidRPr="0061678B">
        <w:rPr>
          <w:rFonts w:eastAsia="Calibri"/>
          <w:sz w:val="22"/>
        </w:rPr>
        <w:t xml:space="preserve">Side-by-side, trailer update – Gulbransen </w:t>
      </w:r>
      <w:r w:rsidR="00834936" w:rsidRPr="0061678B">
        <w:rPr>
          <w:rFonts w:eastAsia="Calibri"/>
          <w:sz w:val="22"/>
        </w:rPr>
        <w:t xml:space="preserve">presented the newest options for the purchase of the side-by-side and the trailer. Motion was made by Hildebrandt, seconded by Stencel, to approve spending up to $11,000 and let staff use their best judgement on choosing an appropriate vehicle. Motion was made by Stencel, seconded by Hildebrandt, to approve spending up to $5,000 on a 7x12 trailer. Both motions passed by voice vote. </w:t>
      </w:r>
    </w:p>
    <w:p w:rsidR="00834936" w:rsidRPr="0061678B" w:rsidRDefault="00834936" w:rsidP="00834936">
      <w:pPr>
        <w:pStyle w:val="ListParagraph"/>
        <w:rPr>
          <w:sz w:val="22"/>
        </w:rPr>
      </w:pPr>
    </w:p>
    <w:p w:rsidR="001A0AE4" w:rsidRDefault="00834936" w:rsidP="001A0AE4">
      <w:pPr>
        <w:widowControl/>
        <w:numPr>
          <w:ilvl w:val="0"/>
          <w:numId w:val="8"/>
        </w:numPr>
        <w:autoSpaceDE/>
        <w:autoSpaceDN/>
        <w:adjustRightInd/>
        <w:spacing w:after="240"/>
        <w:rPr>
          <w:sz w:val="22"/>
        </w:rPr>
      </w:pPr>
      <w:r w:rsidRPr="0061678B">
        <w:rPr>
          <w:sz w:val="22"/>
        </w:rPr>
        <w:t xml:space="preserve">Meeting Reports </w:t>
      </w:r>
      <w:r w:rsidR="0061678B" w:rsidRPr="0061678B">
        <w:rPr>
          <w:sz w:val="22"/>
        </w:rPr>
        <w:t>–</w:t>
      </w:r>
      <w:r w:rsidRPr="0061678B">
        <w:rPr>
          <w:sz w:val="22"/>
        </w:rPr>
        <w:t xml:space="preserve"> </w:t>
      </w:r>
      <w:r w:rsidR="0061678B" w:rsidRPr="0061678B">
        <w:rPr>
          <w:sz w:val="22"/>
        </w:rPr>
        <w:t>Jessie Shaffer reported on the GBERBA meeting that she attended in Winnebago. At the meeting Tom Giles gave a presentation on the Buffer Law. He told them about the opportunity to comment on 7 of the policies that is open until August 25. He talked about the m</w:t>
      </w:r>
      <w:r w:rsidR="001A0AE4">
        <w:rPr>
          <w:sz w:val="22"/>
        </w:rPr>
        <w:t>a</w:t>
      </w:r>
      <w:r w:rsidR="0061678B" w:rsidRPr="0061678B">
        <w:rPr>
          <w:sz w:val="22"/>
        </w:rPr>
        <w:t xml:space="preserve">ps, and stated that they should be used to identify the waters that require a buffer but keep in mind that the exact location of the water may vary slightly from what is marked.  </w:t>
      </w:r>
      <w:r w:rsidR="001A0AE4">
        <w:rPr>
          <w:sz w:val="22"/>
        </w:rPr>
        <w:t xml:space="preserve">Shafer also reported that they were told about a new calculator that is available to use to figure out water storage benefits for the purpose of grant writing. </w:t>
      </w:r>
    </w:p>
    <w:p w:rsidR="001A0AE4" w:rsidRDefault="001A0AE4" w:rsidP="001A0AE4">
      <w:pPr>
        <w:widowControl/>
        <w:autoSpaceDE/>
        <w:autoSpaceDN/>
        <w:adjustRightInd/>
        <w:spacing w:after="240"/>
        <w:ind w:left="720"/>
        <w:rPr>
          <w:sz w:val="22"/>
        </w:rPr>
      </w:pPr>
      <w:r>
        <w:rPr>
          <w:sz w:val="22"/>
        </w:rPr>
        <w:t xml:space="preserve">Shaffer also reported on the </w:t>
      </w:r>
      <w:proofErr w:type="spellStart"/>
      <w:r>
        <w:rPr>
          <w:sz w:val="22"/>
        </w:rPr>
        <w:t>LeSeuer</w:t>
      </w:r>
      <w:proofErr w:type="spellEnd"/>
      <w:r>
        <w:rPr>
          <w:sz w:val="22"/>
        </w:rPr>
        <w:t xml:space="preserve"> River Watershed Network meeting. They gave an update of the New Richland project and stated that there may be DNR Flood Damage Reduction funds available for the project. Shaffer also stated that they are planning a </w:t>
      </w:r>
      <w:proofErr w:type="spellStart"/>
      <w:r>
        <w:rPr>
          <w:sz w:val="22"/>
        </w:rPr>
        <w:t>Shoreland</w:t>
      </w:r>
      <w:proofErr w:type="spellEnd"/>
      <w:r>
        <w:rPr>
          <w:sz w:val="22"/>
        </w:rPr>
        <w:t xml:space="preserve"> restoration tour in August. </w:t>
      </w:r>
    </w:p>
    <w:p w:rsidR="00834936" w:rsidRPr="001A0AE4" w:rsidRDefault="001A0AE4" w:rsidP="001A0AE4">
      <w:pPr>
        <w:widowControl/>
        <w:autoSpaceDE/>
        <w:autoSpaceDN/>
        <w:adjustRightInd/>
        <w:spacing w:after="240"/>
        <w:ind w:left="720"/>
        <w:rPr>
          <w:sz w:val="22"/>
        </w:rPr>
      </w:pPr>
      <w:r>
        <w:rPr>
          <w:sz w:val="22"/>
        </w:rPr>
        <w:t xml:space="preserve">Wayne Cords stated that the draft of the impaired waters list is available. He also spoke about a situation at Reed’s Lake where the land owners want to install buffers to keep the water quality up.   </w:t>
      </w:r>
      <w:r w:rsidRPr="001A0AE4">
        <w:rPr>
          <w:sz w:val="22"/>
        </w:rPr>
        <w:t xml:space="preserve">   </w:t>
      </w: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6D26D5" w:rsidP="003171C9">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 xml:space="preserve">Buffer/Soil Erosion Law update – Gulbransen gave a brief update on the policies that are available for comment related to the Buffer Law.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BD4BBC" w:rsidRDefault="006D26D5" w:rsidP="006D26D5">
      <w:pPr>
        <w:widowControl/>
        <w:numPr>
          <w:ilvl w:val="0"/>
          <w:numId w:val="15"/>
        </w:numPr>
        <w:autoSpaceDE/>
        <w:autoSpaceDN/>
        <w:adjustRightInd/>
        <w:rPr>
          <w:rFonts w:eastAsia="Calibri"/>
          <w:sz w:val="22"/>
        </w:rPr>
      </w:pPr>
      <w:r>
        <w:rPr>
          <w:rFonts w:eastAsia="Calibri"/>
          <w:sz w:val="22"/>
        </w:rPr>
        <w:t xml:space="preserve">Cover Crop Contract – Gulbransen presented the Waseca SWCD cover crop contract. There was one dare change noted. Motion was made by Hagen, seconded by Stencel, to approve the contract with the date change. Motion carried by voice vote. </w:t>
      </w:r>
    </w:p>
    <w:p w:rsidR="006D26D5" w:rsidRDefault="006D26D5" w:rsidP="006D26D5">
      <w:pPr>
        <w:widowControl/>
        <w:autoSpaceDE/>
        <w:autoSpaceDN/>
        <w:adjustRightInd/>
        <w:rPr>
          <w:rFonts w:eastAsia="Calibri"/>
          <w:sz w:val="22"/>
        </w:rPr>
      </w:pPr>
    </w:p>
    <w:p w:rsidR="00BD4BBC" w:rsidRPr="0062177D" w:rsidRDefault="00B92E1C" w:rsidP="0062177D">
      <w:pPr>
        <w:widowControl/>
        <w:numPr>
          <w:ilvl w:val="0"/>
          <w:numId w:val="15"/>
        </w:numPr>
        <w:autoSpaceDE/>
        <w:autoSpaceDN/>
        <w:adjustRightInd/>
        <w:rPr>
          <w:rFonts w:eastAsia="Calibri"/>
          <w:sz w:val="22"/>
        </w:rPr>
      </w:pPr>
      <w:r>
        <w:rPr>
          <w:rFonts w:eastAsia="Calibri"/>
          <w:sz w:val="22"/>
        </w:rPr>
        <w:t xml:space="preserve">2016 Local Capacity Grant Supplement - $20,337 – Gulbransen informed the Board that the District will be receiving a supplement to the 2016 Local Capacity Grant. There was discussion about what to use this money for. The possibility or hiring an intern was discussed.   </w:t>
      </w:r>
    </w:p>
    <w:p w:rsidR="00BD4BBC" w:rsidRPr="006F7448" w:rsidRDefault="00BD4BBC" w:rsidP="00BD4BBC">
      <w:pPr>
        <w:widowControl/>
        <w:autoSpaceDE/>
        <w:autoSpaceDN/>
        <w:adjustRightInd/>
        <w:ind w:left="1440"/>
        <w:rPr>
          <w:rFonts w:eastAsia="Calibri"/>
          <w:sz w:val="22"/>
        </w:rPr>
      </w:pPr>
    </w:p>
    <w:p w:rsidR="009E141F" w:rsidRDefault="00794902" w:rsidP="00D91A7D">
      <w:pPr>
        <w:widowControl/>
        <w:numPr>
          <w:ilvl w:val="0"/>
          <w:numId w:val="15"/>
        </w:numPr>
        <w:autoSpaceDE/>
        <w:autoSpaceDN/>
        <w:adjustRightInd/>
        <w:rPr>
          <w:rFonts w:eastAsia="Calibri"/>
          <w:sz w:val="22"/>
        </w:rPr>
      </w:pPr>
      <w:r>
        <w:rPr>
          <w:rFonts w:eastAsia="Calibri"/>
          <w:sz w:val="22"/>
        </w:rPr>
        <w:t>State Cost Share Contracts</w:t>
      </w:r>
    </w:p>
    <w:p w:rsidR="00794902" w:rsidRDefault="00794902" w:rsidP="00794902">
      <w:pPr>
        <w:pStyle w:val="ListParagraph"/>
        <w:rPr>
          <w:rFonts w:eastAsia="Calibri"/>
          <w:sz w:val="22"/>
        </w:rPr>
      </w:pPr>
    </w:p>
    <w:p w:rsidR="00794902" w:rsidRDefault="00794902" w:rsidP="00794902">
      <w:pPr>
        <w:widowControl/>
        <w:numPr>
          <w:ilvl w:val="1"/>
          <w:numId w:val="15"/>
        </w:numPr>
        <w:autoSpaceDE/>
        <w:autoSpaceDN/>
        <w:adjustRightInd/>
        <w:rPr>
          <w:rFonts w:eastAsia="Calibri"/>
          <w:sz w:val="22"/>
        </w:rPr>
      </w:pPr>
      <w:r>
        <w:rPr>
          <w:rFonts w:eastAsia="Calibri"/>
          <w:sz w:val="22"/>
        </w:rPr>
        <w:t xml:space="preserve">1(15)FR-A – Amendment &amp; Final Payment – </w:t>
      </w:r>
      <w:proofErr w:type="spellStart"/>
      <w:r>
        <w:rPr>
          <w:rFonts w:eastAsia="Calibri"/>
          <w:sz w:val="22"/>
        </w:rPr>
        <w:t>Glubransen</w:t>
      </w:r>
      <w:proofErr w:type="spellEnd"/>
      <w:r>
        <w:rPr>
          <w:rFonts w:eastAsia="Calibri"/>
          <w:sz w:val="22"/>
        </w:rPr>
        <w:t xml:space="preserve"> presented the amendment to this contract that was needed due to an increase in the total cost. Motion was made by Stencel, seconded by Hagen, to approve the amendment to this contract. Motion was made by Stencel, seconded by Shafer, to approve the final payment. Both motions carried by voice vote. All yes. </w:t>
      </w:r>
    </w:p>
    <w:p w:rsidR="00794902" w:rsidRDefault="00794902" w:rsidP="00794902">
      <w:pPr>
        <w:widowControl/>
        <w:numPr>
          <w:ilvl w:val="1"/>
          <w:numId w:val="15"/>
        </w:numPr>
        <w:autoSpaceDE/>
        <w:autoSpaceDN/>
        <w:adjustRightInd/>
        <w:rPr>
          <w:rFonts w:eastAsia="Calibri"/>
          <w:sz w:val="22"/>
        </w:rPr>
      </w:pPr>
      <w:r>
        <w:rPr>
          <w:rFonts w:eastAsia="Calibri"/>
          <w:sz w:val="22"/>
        </w:rPr>
        <w:t>1(16</w:t>
      </w:r>
      <w:proofErr w:type="gramStart"/>
      <w:r>
        <w:rPr>
          <w:rFonts w:eastAsia="Calibri"/>
          <w:sz w:val="22"/>
        </w:rPr>
        <w:t>)CC</w:t>
      </w:r>
      <w:proofErr w:type="gramEnd"/>
      <w:r>
        <w:rPr>
          <w:rFonts w:eastAsia="Calibri"/>
          <w:sz w:val="22"/>
        </w:rPr>
        <w:t xml:space="preserve"> – 61.8 Acres - $1,854 – Gulbransen presented this </w:t>
      </w:r>
      <w:r w:rsidR="001838F0">
        <w:rPr>
          <w:rFonts w:eastAsia="Calibri"/>
          <w:sz w:val="22"/>
        </w:rPr>
        <w:t xml:space="preserve">cover crop contract to approval. Motion was made by Stencel, seconded by Hagen. Motion carried by voice vote. </w:t>
      </w:r>
      <w:r>
        <w:rPr>
          <w:rFonts w:eastAsia="Calibri"/>
          <w:sz w:val="22"/>
        </w:rPr>
        <w:t xml:space="preserve">  </w:t>
      </w:r>
    </w:p>
    <w:p w:rsidR="00FC1D9A" w:rsidRPr="00FC1D9A" w:rsidRDefault="00FC1D9A" w:rsidP="00FC1D9A">
      <w:pPr>
        <w:widowControl/>
        <w:autoSpaceDE/>
        <w:autoSpaceDN/>
        <w:adjustRightInd/>
        <w:ind w:left="2160"/>
        <w:rPr>
          <w:rFonts w:eastAsia="Calibri"/>
          <w:sz w:val="22"/>
        </w:rPr>
      </w:pPr>
    </w:p>
    <w:p w:rsidR="00011375" w:rsidRPr="00AA192B" w:rsidRDefault="00476A89" w:rsidP="00192704">
      <w:pPr>
        <w:pStyle w:val="ListParagraph"/>
        <w:widowControl/>
        <w:numPr>
          <w:ilvl w:val="0"/>
          <w:numId w:val="15"/>
        </w:numPr>
        <w:autoSpaceDE/>
        <w:autoSpaceDN/>
        <w:adjustRightInd/>
        <w:contextualSpacing/>
      </w:pPr>
      <w:r>
        <w:rPr>
          <w:rFonts w:eastAsia="Calibri"/>
          <w:sz w:val="22"/>
        </w:rPr>
        <w:t xml:space="preserve">MAWQCP Final Financial – Justman presented the Final Financial report to the Board. There will be $1,220.45 in unspent funds returned to BWSR. </w:t>
      </w:r>
    </w:p>
    <w:p w:rsidR="00AA192B" w:rsidRDefault="00AA192B" w:rsidP="00AA192B">
      <w:pPr>
        <w:pStyle w:val="ListParagraph"/>
      </w:pPr>
    </w:p>
    <w:p w:rsidR="0033470A" w:rsidRDefault="00476A89" w:rsidP="007C3D50">
      <w:pPr>
        <w:pStyle w:val="ListParagraph"/>
        <w:widowControl/>
        <w:numPr>
          <w:ilvl w:val="0"/>
          <w:numId w:val="15"/>
        </w:numPr>
        <w:autoSpaceDE/>
        <w:autoSpaceDN/>
        <w:adjustRightInd/>
        <w:contextualSpacing/>
      </w:pPr>
      <w:r>
        <w:t>Data Service for VRS – Gulbransen discussed the options for a data plan with the Board. The idea of having a District phone that would be available to use when in the field was also discussed.</w:t>
      </w:r>
    </w:p>
    <w:p w:rsidR="004654B7" w:rsidRDefault="004654B7" w:rsidP="004654B7">
      <w:pPr>
        <w:pStyle w:val="ListParagraph"/>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Pr="00F3570B" w:rsidRDefault="004654B7" w:rsidP="004654B7">
      <w:pPr>
        <w:pStyle w:val="ListParagraph"/>
        <w:widowControl/>
        <w:autoSpaceDE/>
        <w:autoSpaceDN/>
        <w:adjustRightInd/>
        <w:rPr>
          <w:b/>
          <w:sz w:val="16"/>
          <w:szCs w:val="18"/>
        </w:rPr>
      </w:pPr>
      <w:r>
        <w:rPr>
          <w:b/>
          <w:sz w:val="16"/>
          <w:szCs w:val="18"/>
        </w:rPr>
        <w:t>Page 3</w:t>
      </w:r>
      <w:r w:rsidRPr="00F3570B">
        <w:rPr>
          <w:b/>
          <w:sz w:val="16"/>
          <w:szCs w:val="18"/>
        </w:rPr>
        <w:t xml:space="preserve"> SWCD Minutes</w:t>
      </w:r>
    </w:p>
    <w:p w:rsidR="004654B7" w:rsidRDefault="004654B7" w:rsidP="004654B7">
      <w:pPr>
        <w:pStyle w:val="ListParagraph"/>
        <w:widowControl/>
        <w:autoSpaceDE/>
        <w:autoSpaceDN/>
        <w:adjustRightInd/>
        <w:rPr>
          <w:b/>
          <w:sz w:val="16"/>
          <w:szCs w:val="18"/>
        </w:rPr>
      </w:pPr>
      <w:r>
        <w:rPr>
          <w:b/>
          <w:sz w:val="16"/>
          <w:szCs w:val="18"/>
        </w:rPr>
        <w:t>July 21</w:t>
      </w:r>
      <w:r w:rsidRPr="00F3570B">
        <w:rPr>
          <w:b/>
          <w:sz w:val="16"/>
          <w:szCs w:val="18"/>
        </w:rPr>
        <w:t>, 2016</w:t>
      </w:r>
    </w:p>
    <w:p w:rsidR="004654B7" w:rsidRDefault="004654B7" w:rsidP="004654B7">
      <w:pPr>
        <w:widowControl/>
        <w:autoSpaceDE/>
        <w:autoSpaceDN/>
        <w:adjustRightInd/>
        <w:contextualSpacing/>
      </w:pPr>
    </w:p>
    <w:p w:rsidR="00476A89" w:rsidRDefault="00476A89" w:rsidP="00476A89">
      <w:pPr>
        <w:pStyle w:val="ListParagraph"/>
      </w:pPr>
    </w:p>
    <w:p w:rsidR="00476A89" w:rsidRDefault="00476A89" w:rsidP="007C3D50">
      <w:pPr>
        <w:pStyle w:val="ListParagraph"/>
        <w:widowControl/>
        <w:numPr>
          <w:ilvl w:val="0"/>
          <w:numId w:val="15"/>
        </w:numPr>
        <w:autoSpaceDE/>
        <w:autoSpaceDN/>
        <w:adjustRightInd/>
        <w:contextualSpacing/>
      </w:pPr>
      <w:r>
        <w:t xml:space="preserve">New Richland Flood Reduction Feasibility Study Grant – Resolution of Support – Kelly Hunt presented the goals of the study and the proposed budget. The grant would be for $35,000 with a 25% match. The match could be billed staff hours. Hunt requested that the Board submit a resolution of support for this grant. Motion was made by Shafer, seconded by Stencel, to approve the resolution. Motion carried by voice vote. </w:t>
      </w:r>
    </w:p>
    <w:p w:rsidR="00A749CB" w:rsidRDefault="00A749CB" w:rsidP="00A749CB">
      <w:pPr>
        <w:pStyle w:val="ListParagraph"/>
        <w:widowControl/>
        <w:autoSpaceDE/>
        <w:autoSpaceDN/>
        <w:adjustRightInd/>
        <w:ind w:left="720"/>
        <w:contextualSpacing/>
      </w:pPr>
    </w:p>
    <w:p w:rsidR="00A749CB" w:rsidRDefault="00A749CB" w:rsidP="007C3D50">
      <w:pPr>
        <w:pStyle w:val="ListParagraph"/>
        <w:widowControl/>
        <w:numPr>
          <w:ilvl w:val="0"/>
          <w:numId w:val="15"/>
        </w:numPr>
        <w:autoSpaceDE/>
        <w:autoSpaceDN/>
        <w:adjustRightInd/>
        <w:contextualSpacing/>
      </w:pPr>
      <w:r>
        <w:t xml:space="preserve">Outstanding Conservation Farmer – The Board discussed the options for the 2016 Conservation Farmer. Motion was made by Stencel, seconded by Shafer, to choose Brent </w:t>
      </w:r>
      <w:proofErr w:type="spellStart"/>
      <w:r>
        <w:t>Possin</w:t>
      </w:r>
      <w:proofErr w:type="spellEnd"/>
      <w:r>
        <w:t xml:space="preserve"> for the Outstanding Conservation Farmer. Motion carried by voice vote. </w:t>
      </w:r>
    </w:p>
    <w:p w:rsidR="007664D6" w:rsidRDefault="007664D6" w:rsidP="007664D6">
      <w:pPr>
        <w:widowControl/>
        <w:autoSpaceDE/>
        <w:autoSpaceDN/>
        <w:adjustRightInd/>
        <w:contextualSpacing/>
      </w:pPr>
    </w:p>
    <w:p w:rsidR="000444DE" w:rsidRDefault="0040604D">
      <w:pPr>
        <w:rPr>
          <w:sz w:val="22"/>
        </w:rPr>
      </w:pPr>
      <w:r>
        <w:rPr>
          <w:sz w:val="22"/>
        </w:rPr>
        <w:t xml:space="preserve">Agency Reports: </w:t>
      </w:r>
    </w:p>
    <w:p w:rsidR="008C1800" w:rsidRDefault="008C1800" w:rsidP="008C1800">
      <w:pPr>
        <w:widowControl/>
        <w:autoSpaceDE/>
        <w:autoSpaceDN/>
        <w:adjustRightInd/>
        <w:rPr>
          <w:sz w:val="22"/>
        </w:rPr>
      </w:pPr>
    </w:p>
    <w:p w:rsidR="00051010" w:rsidRDefault="00051010" w:rsidP="008C1800">
      <w:pPr>
        <w:widowControl/>
        <w:autoSpaceDE/>
        <w:autoSpaceDN/>
        <w:adjustRightInd/>
        <w:rPr>
          <w:b/>
          <w:sz w:val="16"/>
          <w:szCs w:val="18"/>
        </w:rPr>
      </w:pPr>
      <w:r>
        <w:rPr>
          <w:sz w:val="22"/>
        </w:rPr>
        <w:t>No agency reports were made</w:t>
      </w:r>
    </w:p>
    <w:p w:rsidR="002A776B" w:rsidRDefault="002A776B">
      <w:pPr>
        <w:rPr>
          <w:sz w:val="22"/>
        </w:rPr>
      </w:pPr>
    </w:p>
    <w:p w:rsidR="0040604D" w:rsidRDefault="0040604D">
      <w:pPr>
        <w:rPr>
          <w:sz w:val="22"/>
        </w:rPr>
      </w:pPr>
      <w:r>
        <w:rPr>
          <w:sz w:val="22"/>
        </w:rPr>
        <w:t xml:space="preserve">Staff Reports:  </w:t>
      </w:r>
    </w:p>
    <w:p w:rsidR="00D27B1C" w:rsidRDefault="00D27B1C" w:rsidP="000444DE">
      <w:pPr>
        <w:rPr>
          <w:sz w:val="22"/>
        </w:rPr>
      </w:pPr>
    </w:p>
    <w:p w:rsidR="00CE658F" w:rsidRDefault="00FA34D7" w:rsidP="000444DE">
      <w:pPr>
        <w:rPr>
          <w:sz w:val="22"/>
        </w:rPr>
      </w:pPr>
      <w:r>
        <w:rPr>
          <w:sz w:val="22"/>
        </w:rPr>
        <w:t xml:space="preserve">Justman </w:t>
      </w:r>
      <w:r w:rsidR="00E55ACE">
        <w:rPr>
          <w:sz w:val="22"/>
        </w:rPr>
        <w:t xml:space="preserve">reported that her </w:t>
      </w:r>
      <w:r w:rsidR="00C2307B">
        <w:rPr>
          <w:sz w:val="22"/>
        </w:rPr>
        <w:t>time was mainly spent o</w:t>
      </w:r>
      <w:r w:rsidR="00CE658F">
        <w:rPr>
          <w:sz w:val="22"/>
        </w:rPr>
        <w:t>n basic office requirements</w:t>
      </w:r>
    </w:p>
    <w:p w:rsidR="00CE658F" w:rsidRDefault="00CE658F" w:rsidP="000444DE">
      <w:pPr>
        <w:rPr>
          <w:sz w:val="22"/>
        </w:rPr>
      </w:pPr>
    </w:p>
    <w:p w:rsidR="0072684D" w:rsidRDefault="00CE658F" w:rsidP="000444DE">
      <w:pPr>
        <w:rPr>
          <w:sz w:val="22"/>
        </w:rPr>
      </w:pPr>
      <w:r>
        <w:rPr>
          <w:sz w:val="22"/>
        </w:rPr>
        <w:t xml:space="preserve">Eric Gulbransen stated that he has been attending a large number of TEP meetings this month. </w:t>
      </w:r>
      <w:r w:rsidR="002E74BC">
        <w:rPr>
          <w:sz w:val="22"/>
        </w:rPr>
        <w:t xml:space="preserve"> </w:t>
      </w:r>
      <w:r w:rsidR="00C2307B">
        <w:rPr>
          <w:sz w:val="22"/>
        </w:rPr>
        <w:t xml:space="preserve">  </w:t>
      </w:r>
    </w:p>
    <w:p w:rsidR="000444DE" w:rsidRPr="000444DE" w:rsidRDefault="000444DE" w:rsidP="000444DE">
      <w:pPr>
        <w:rPr>
          <w:sz w:val="22"/>
        </w:rPr>
      </w:pPr>
    </w:p>
    <w:p w:rsidR="0040604D" w:rsidRDefault="00DE161C">
      <w:pPr>
        <w:widowControl/>
        <w:autoSpaceDE/>
        <w:autoSpaceDN/>
        <w:adjustRightInd/>
        <w:rPr>
          <w:sz w:val="22"/>
          <w:szCs w:val="22"/>
        </w:rPr>
      </w:pPr>
      <w:r>
        <w:rPr>
          <w:sz w:val="22"/>
          <w:szCs w:val="22"/>
        </w:rPr>
        <w:t xml:space="preserve">Motion was made by </w:t>
      </w:r>
      <w:r w:rsidR="002E74BC">
        <w:rPr>
          <w:sz w:val="22"/>
          <w:szCs w:val="22"/>
        </w:rPr>
        <w:t>Stencel, seconded by Shaffer</w:t>
      </w:r>
      <w:r>
        <w:rPr>
          <w:sz w:val="22"/>
          <w:szCs w:val="22"/>
        </w:rPr>
        <w:t xml:space="preserve">, to adjourn the meeting. Motion carried by voice vote.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B60265" w:rsidRPr="003D63A4" w:rsidRDefault="00B60265" w:rsidP="00B60265">
      <w:pPr>
        <w:kinsoku w:val="0"/>
        <w:overflowPunct w:val="0"/>
        <w:spacing w:before="81"/>
        <w:ind w:right="159"/>
        <w:rPr>
          <w:rFonts w:ascii="Arial" w:hAnsi="Arial" w:cs="Arial"/>
        </w:rPr>
      </w:pPr>
      <w:r>
        <w:rPr>
          <w:rFonts w:ascii="Arial" w:hAnsi="Arial" w:cs="Arial"/>
        </w:rPr>
        <w:t>July</w:t>
      </w:r>
      <w:r w:rsidRPr="003D63A4">
        <w:rPr>
          <w:rFonts w:ascii="Arial" w:hAnsi="Arial" w:cs="Arial"/>
        </w:rPr>
        <w:t xml:space="preserve"> Bills</w:t>
      </w:r>
    </w:p>
    <w:p w:rsidR="00B60265" w:rsidRDefault="00B60265" w:rsidP="00B60265">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866"/>
        <w:gridCol w:w="2656"/>
        <w:gridCol w:w="2443"/>
        <w:gridCol w:w="2545"/>
      </w:tblGrid>
      <w:tr w:rsidR="00B60265" w:rsidTr="007C5B80">
        <w:tc>
          <w:tcPr>
            <w:tcW w:w="2965"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3593.60</w:t>
            </w:r>
          </w:p>
        </w:tc>
      </w:tr>
      <w:tr w:rsidR="00B60265" w:rsidTr="007C5B80">
        <w:tc>
          <w:tcPr>
            <w:tcW w:w="2965" w:type="dxa"/>
          </w:tcPr>
          <w:p w:rsidR="00B60265" w:rsidRPr="003D63A4" w:rsidRDefault="00B60265" w:rsidP="007C5B80">
            <w:pPr>
              <w:kinsoku w:val="0"/>
              <w:overflowPunct w:val="0"/>
              <w:spacing w:before="81"/>
              <w:ind w:right="159"/>
              <w:jc w:val="center"/>
              <w:rPr>
                <w:rFonts w:ascii="Arial" w:hAnsi="Arial" w:cs="Arial"/>
                <w:color w:val="000000"/>
                <w:sz w:val="20"/>
                <w:szCs w:val="20"/>
              </w:rPr>
            </w:pP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Pr="003D63A4" w:rsidRDefault="00B60265" w:rsidP="007C5B80">
            <w:pPr>
              <w:tabs>
                <w:tab w:val="left" w:pos="810"/>
                <w:tab w:val="center" w:pos="1130"/>
              </w:tabs>
              <w:kinsoku w:val="0"/>
              <w:overflowPunct w:val="0"/>
              <w:spacing w:before="81"/>
              <w:ind w:right="159"/>
              <w:rPr>
                <w:rFonts w:ascii="Arial" w:hAnsi="Arial" w:cs="Arial"/>
                <w:color w:val="000000"/>
                <w:sz w:val="20"/>
                <w:szCs w:val="20"/>
              </w:rPr>
            </w:pPr>
            <w:r>
              <w:rPr>
                <w:rFonts w:ascii="Arial" w:hAnsi="Arial" w:cs="Arial"/>
                <w:color w:val="000000"/>
                <w:sz w:val="20"/>
                <w:szCs w:val="20"/>
              </w:rPr>
              <w:tab/>
              <w:t>132.30</w:t>
            </w:r>
          </w:p>
        </w:tc>
      </w:tr>
      <w:tr w:rsidR="00B60265" w:rsidTr="007C5B80">
        <w:tc>
          <w:tcPr>
            <w:tcW w:w="296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Ramsey County Corrections</w:t>
            </w: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Native Plants</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516.34</w:t>
            </w:r>
          </w:p>
        </w:tc>
      </w:tr>
      <w:tr w:rsidR="00B60265" w:rsidTr="007C5B80">
        <w:tc>
          <w:tcPr>
            <w:tcW w:w="2965"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700"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July Rent</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B60265" w:rsidTr="007C5B80">
        <w:tc>
          <w:tcPr>
            <w:tcW w:w="2965"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Jared J Dufault</w:t>
            </w:r>
          </w:p>
        </w:tc>
        <w:tc>
          <w:tcPr>
            <w:tcW w:w="2700" w:type="dxa"/>
          </w:tcPr>
          <w:p w:rsidR="00B60265" w:rsidRPr="003D63A4"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Pr="00E10868"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B60265" w:rsidTr="007C5B80">
        <w:tc>
          <w:tcPr>
            <w:tcW w:w="296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44.72</w:t>
            </w:r>
          </w:p>
        </w:tc>
      </w:tr>
      <w:tr w:rsidR="00B60265" w:rsidTr="007C5B80">
        <w:tc>
          <w:tcPr>
            <w:tcW w:w="296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Waseca County</w:t>
            </w: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w:t>
            </w:r>
            <w:r w:rsidRPr="009359D1">
              <w:rPr>
                <w:rFonts w:ascii="Arial" w:hAnsi="Arial" w:cs="Arial"/>
                <w:color w:val="000000"/>
                <w:sz w:val="20"/>
                <w:szCs w:val="20"/>
                <w:vertAlign w:val="superscript"/>
              </w:rPr>
              <w:t>nd</w:t>
            </w:r>
            <w:r>
              <w:rPr>
                <w:rFonts w:ascii="Arial" w:hAnsi="Arial" w:cs="Arial"/>
                <w:color w:val="000000"/>
                <w:sz w:val="20"/>
                <w:szCs w:val="20"/>
              </w:rPr>
              <w:t xml:space="preserve"> Quarter Insurance</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2816.04</w:t>
            </w:r>
          </w:p>
        </w:tc>
      </w:tr>
      <w:tr w:rsidR="00B60265" w:rsidTr="007C5B80">
        <w:tc>
          <w:tcPr>
            <w:tcW w:w="296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Frontier Precision</w:t>
            </w:r>
          </w:p>
        </w:tc>
        <w:tc>
          <w:tcPr>
            <w:tcW w:w="2700"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VRS Equipment</w:t>
            </w:r>
          </w:p>
        </w:tc>
        <w:tc>
          <w:tcPr>
            <w:tcW w:w="2550" w:type="dxa"/>
          </w:tcPr>
          <w:p w:rsidR="00B60265" w:rsidRPr="00B004E2" w:rsidRDefault="00B60265" w:rsidP="007C5B80">
            <w:pPr>
              <w:kinsoku w:val="0"/>
              <w:overflowPunct w:val="0"/>
              <w:spacing w:before="81"/>
              <w:ind w:right="159"/>
              <w:jc w:val="center"/>
              <w:rPr>
                <w:rFonts w:ascii="Arial" w:hAnsi="Arial" w:cs="Arial"/>
                <w:color w:val="000000"/>
                <w:sz w:val="20"/>
                <w:szCs w:val="20"/>
              </w:rPr>
            </w:pPr>
          </w:p>
        </w:tc>
        <w:tc>
          <w:tcPr>
            <w:tcW w:w="2595" w:type="dxa"/>
          </w:tcPr>
          <w:p w:rsidR="00B60265" w:rsidRDefault="00B60265" w:rsidP="007C5B80">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33955.09</w:t>
            </w:r>
          </w:p>
        </w:tc>
      </w:tr>
      <w:tr w:rsidR="00B60265" w:rsidTr="007C5B80">
        <w:tc>
          <w:tcPr>
            <w:tcW w:w="2965" w:type="dxa"/>
          </w:tcPr>
          <w:p w:rsidR="00B60265" w:rsidRPr="003D63A4" w:rsidRDefault="00B60265" w:rsidP="007C5B80">
            <w:pPr>
              <w:kinsoku w:val="0"/>
              <w:overflowPunct w:val="0"/>
              <w:spacing w:before="81"/>
              <w:ind w:right="159"/>
              <w:jc w:val="center"/>
              <w:rPr>
                <w:rFonts w:ascii="Arial" w:hAnsi="Arial" w:cs="Arial"/>
                <w:color w:val="000000"/>
                <w:sz w:val="20"/>
                <w:szCs w:val="20"/>
              </w:rPr>
            </w:pPr>
          </w:p>
        </w:tc>
        <w:tc>
          <w:tcPr>
            <w:tcW w:w="2700" w:type="dxa"/>
          </w:tcPr>
          <w:p w:rsidR="00B60265" w:rsidRPr="003D63A4" w:rsidRDefault="00B60265" w:rsidP="007C5B80">
            <w:pPr>
              <w:kinsoku w:val="0"/>
              <w:overflowPunct w:val="0"/>
              <w:spacing w:before="81"/>
              <w:ind w:right="159"/>
              <w:jc w:val="center"/>
              <w:rPr>
                <w:rFonts w:ascii="Arial" w:hAnsi="Arial" w:cs="Arial"/>
                <w:color w:val="000000"/>
                <w:sz w:val="20"/>
                <w:szCs w:val="20"/>
              </w:rPr>
            </w:pPr>
          </w:p>
        </w:tc>
        <w:tc>
          <w:tcPr>
            <w:tcW w:w="2550" w:type="dxa"/>
          </w:tcPr>
          <w:p w:rsidR="00B60265" w:rsidRPr="003D63A4" w:rsidRDefault="00B60265" w:rsidP="007C5B80">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B60265" w:rsidRPr="003D63A4" w:rsidRDefault="00B60265" w:rsidP="007C5B80">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41848.09</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82" w:rsidRDefault="00457E82" w:rsidP="00C659BE">
      <w:r>
        <w:separator/>
      </w:r>
    </w:p>
  </w:endnote>
  <w:endnote w:type="continuationSeparator" w:id="0">
    <w:p w:rsidR="00457E82" w:rsidRDefault="00457E82"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82" w:rsidRDefault="00457E82" w:rsidP="00C659BE">
      <w:r>
        <w:separator/>
      </w:r>
    </w:p>
  </w:footnote>
  <w:footnote w:type="continuationSeparator" w:id="0">
    <w:p w:rsidR="00457E82" w:rsidRDefault="00457E82"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14EC"/>
    <w:rsid w:val="0002429B"/>
    <w:rsid w:val="000261B4"/>
    <w:rsid w:val="00027FE4"/>
    <w:rsid w:val="00035E57"/>
    <w:rsid w:val="000444DE"/>
    <w:rsid w:val="00051010"/>
    <w:rsid w:val="0005401B"/>
    <w:rsid w:val="0005460C"/>
    <w:rsid w:val="00056067"/>
    <w:rsid w:val="00072FAA"/>
    <w:rsid w:val="00081E9F"/>
    <w:rsid w:val="00083D68"/>
    <w:rsid w:val="00090159"/>
    <w:rsid w:val="00093D6C"/>
    <w:rsid w:val="000A0F2B"/>
    <w:rsid w:val="000A619D"/>
    <w:rsid w:val="000A71F6"/>
    <w:rsid w:val="000B05CF"/>
    <w:rsid w:val="000B1F3B"/>
    <w:rsid w:val="000B2CB8"/>
    <w:rsid w:val="000C33F1"/>
    <w:rsid w:val="000D364F"/>
    <w:rsid w:val="000D6B23"/>
    <w:rsid w:val="00107BEE"/>
    <w:rsid w:val="00115D22"/>
    <w:rsid w:val="00126B51"/>
    <w:rsid w:val="00126E42"/>
    <w:rsid w:val="00132321"/>
    <w:rsid w:val="001346E1"/>
    <w:rsid w:val="00137574"/>
    <w:rsid w:val="00153CF3"/>
    <w:rsid w:val="00155EED"/>
    <w:rsid w:val="001574F7"/>
    <w:rsid w:val="00160272"/>
    <w:rsid w:val="00162584"/>
    <w:rsid w:val="00166849"/>
    <w:rsid w:val="001705B2"/>
    <w:rsid w:val="0018306F"/>
    <w:rsid w:val="00183176"/>
    <w:rsid w:val="001838F0"/>
    <w:rsid w:val="001840F5"/>
    <w:rsid w:val="00186853"/>
    <w:rsid w:val="0019344C"/>
    <w:rsid w:val="00194B43"/>
    <w:rsid w:val="00196690"/>
    <w:rsid w:val="001A0A73"/>
    <w:rsid w:val="001A0AE4"/>
    <w:rsid w:val="001A451A"/>
    <w:rsid w:val="001B0FD9"/>
    <w:rsid w:val="001C40A6"/>
    <w:rsid w:val="001C58BC"/>
    <w:rsid w:val="001D0FF2"/>
    <w:rsid w:val="001D38F7"/>
    <w:rsid w:val="001F0405"/>
    <w:rsid w:val="001F2946"/>
    <w:rsid w:val="00202D7C"/>
    <w:rsid w:val="00204399"/>
    <w:rsid w:val="00210DF3"/>
    <w:rsid w:val="002143FA"/>
    <w:rsid w:val="00221D61"/>
    <w:rsid w:val="00231852"/>
    <w:rsid w:val="002407DC"/>
    <w:rsid w:val="002477DB"/>
    <w:rsid w:val="002570A0"/>
    <w:rsid w:val="00260AEB"/>
    <w:rsid w:val="00264D28"/>
    <w:rsid w:val="00267BEA"/>
    <w:rsid w:val="00270F5B"/>
    <w:rsid w:val="00275B32"/>
    <w:rsid w:val="0028086C"/>
    <w:rsid w:val="00280C6F"/>
    <w:rsid w:val="00281571"/>
    <w:rsid w:val="0028463B"/>
    <w:rsid w:val="002972A8"/>
    <w:rsid w:val="002A1F91"/>
    <w:rsid w:val="002A409D"/>
    <w:rsid w:val="002A776B"/>
    <w:rsid w:val="002B2DF0"/>
    <w:rsid w:val="002D004F"/>
    <w:rsid w:val="002E38F4"/>
    <w:rsid w:val="002E74BC"/>
    <w:rsid w:val="002F0C15"/>
    <w:rsid w:val="00313B2D"/>
    <w:rsid w:val="003141A5"/>
    <w:rsid w:val="0031583B"/>
    <w:rsid w:val="003171C9"/>
    <w:rsid w:val="00331CB6"/>
    <w:rsid w:val="0033441C"/>
    <w:rsid w:val="0033470A"/>
    <w:rsid w:val="00335AA3"/>
    <w:rsid w:val="00351BFD"/>
    <w:rsid w:val="00352487"/>
    <w:rsid w:val="003525E0"/>
    <w:rsid w:val="00361196"/>
    <w:rsid w:val="00361C9A"/>
    <w:rsid w:val="0037460E"/>
    <w:rsid w:val="00382410"/>
    <w:rsid w:val="00382CA4"/>
    <w:rsid w:val="003965EF"/>
    <w:rsid w:val="003B7DB1"/>
    <w:rsid w:val="003C2978"/>
    <w:rsid w:val="003C7DF5"/>
    <w:rsid w:val="003D7FA7"/>
    <w:rsid w:val="003E409A"/>
    <w:rsid w:val="003E4B62"/>
    <w:rsid w:val="003F0902"/>
    <w:rsid w:val="004000AF"/>
    <w:rsid w:val="00405824"/>
    <w:rsid w:val="0040604D"/>
    <w:rsid w:val="004063A3"/>
    <w:rsid w:val="00406920"/>
    <w:rsid w:val="00406E39"/>
    <w:rsid w:val="004150F9"/>
    <w:rsid w:val="00420C55"/>
    <w:rsid w:val="00441565"/>
    <w:rsid w:val="0044338C"/>
    <w:rsid w:val="00453190"/>
    <w:rsid w:val="00454CE5"/>
    <w:rsid w:val="00457E82"/>
    <w:rsid w:val="00461714"/>
    <w:rsid w:val="004654B7"/>
    <w:rsid w:val="004711F9"/>
    <w:rsid w:val="00471C12"/>
    <w:rsid w:val="00476A89"/>
    <w:rsid w:val="00487DE2"/>
    <w:rsid w:val="004A0FAF"/>
    <w:rsid w:val="004A38D7"/>
    <w:rsid w:val="004B4C30"/>
    <w:rsid w:val="004E4B14"/>
    <w:rsid w:val="004F2E31"/>
    <w:rsid w:val="0050541E"/>
    <w:rsid w:val="005077AD"/>
    <w:rsid w:val="005277D9"/>
    <w:rsid w:val="0054274C"/>
    <w:rsid w:val="00547A2A"/>
    <w:rsid w:val="0056726B"/>
    <w:rsid w:val="00574BA3"/>
    <w:rsid w:val="005874BB"/>
    <w:rsid w:val="00587A23"/>
    <w:rsid w:val="00592E06"/>
    <w:rsid w:val="005A0BBD"/>
    <w:rsid w:val="005C4880"/>
    <w:rsid w:val="005D38CE"/>
    <w:rsid w:val="005D4353"/>
    <w:rsid w:val="005D73D8"/>
    <w:rsid w:val="00603418"/>
    <w:rsid w:val="0061678B"/>
    <w:rsid w:val="0062177D"/>
    <w:rsid w:val="00622C1D"/>
    <w:rsid w:val="006333AC"/>
    <w:rsid w:val="00635B40"/>
    <w:rsid w:val="00642A48"/>
    <w:rsid w:val="00645B55"/>
    <w:rsid w:val="00652513"/>
    <w:rsid w:val="00667455"/>
    <w:rsid w:val="00670D25"/>
    <w:rsid w:val="0067578B"/>
    <w:rsid w:val="0068575F"/>
    <w:rsid w:val="006B6E12"/>
    <w:rsid w:val="006C6097"/>
    <w:rsid w:val="006D1091"/>
    <w:rsid w:val="006D26D5"/>
    <w:rsid w:val="006E63A5"/>
    <w:rsid w:val="006F3277"/>
    <w:rsid w:val="006F7448"/>
    <w:rsid w:val="00717A9E"/>
    <w:rsid w:val="00720621"/>
    <w:rsid w:val="0072684D"/>
    <w:rsid w:val="00727192"/>
    <w:rsid w:val="00735D1F"/>
    <w:rsid w:val="00740131"/>
    <w:rsid w:val="00741928"/>
    <w:rsid w:val="0074565B"/>
    <w:rsid w:val="00747C4E"/>
    <w:rsid w:val="00760559"/>
    <w:rsid w:val="007664D6"/>
    <w:rsid w:val="0076741E"/>
    <w:rsid w:val="00774EC8"/>
    <w:rsid w:val="007769B9"/>
    <w:rsid w:val="00794902"/>
    <w:rsid w:val="007C3D50"/>
    <w:rsid w:val="007D427A"/>
    <w:rsid w:val="007E109E"/>
    <w:rsid w:val="007E5943"/>
    <w:rsid w:val="007F6E45"/>
    <w:rsid w:val="00805E00"/>
    <w:rsid w:val="008121C2"/>
    <w:rsid w:val="00821C3C"/>
    <w:rsid w:val="00834936"/>
    <w:rsid w:val="00837217"/>
    <w:rsid w:val="00842E7F"/>
    <w:rsid w:val="008467FB"/>
    <w:rsid w:val="00847849"/>
    <w:rsid w:val="00850B38"/>
    <w:rsid w:val="0085478C"/>
    <w:rsid w:val="008636E9"/>
    <w:rsid w:val="00864225"/>
    <w:rsid w:val="00864B71"/>
    <w:rsid w:val="00871CAF"/>
    <w:rsid w:val="008812D3"/>
    <w:rsid w:val="0088744E"/>
    <w:rsid w:val="0089449C"/>
    <w:rsid w:val="00895223"/>
    <w:rsid w:val="008B22E7"/>
    <w:rsid w:val="008C1550"/>
    <w:rsid w:val="008C1800"/>
    <w:rsid w:val="008C5F70"/>
    <w:rsid w:val="008E2423"/>
    <w:rsid w:val="008E4B13"/>
    <w:rsid w:val="00910F2E"/>
    <w:rsid w:val="0091207C"/>
    <w:rsid w:val="00913AE9"/>
    <w:rsid w:val="00925471"/>
    <w:rsid w:val="00925845"/>
    <w:rsid w:val="0093248B"/>
    <w:rsid w:val="009430CC"/>
    <w:rsid w:val="009605EB"/>
    <w:rsid w:val="00975E28"/>
    <w:rsid w:val="00980844"/>
    <w:rsid w:val="00983259"/>
    <w:rsid w:val="00983C88"/>
    <w:rsid w:val="00984C4B"/>
    <w:rsid w:val="009A3FA9"/>
    <w:rsid w:val="009C56E8"/>
    <w:rsid w:val="009D607B"/>
    <w:rsid w:val="009E0A2B"/>
    <w:rsid w:val="009E141F"/>
    <w:rsid w:val="009F1C29"/>
    <w:rsid w:val="009F6827"/>
    <w:rsid w:val="009F7B63"/>
    <w:rsid w:val="00A000AB"/>
    <w:rsid w:val="00A1354B"/>
    <w:rsid w:val="00A14355"/>
    <w:rsid w:val="00A34566"/>
    <w:rsid w:val="00A441CB"/>
    <w:rsid w:val="00A523CA"/>
    <w:rsid w:val="00A5711C"/>
    <w:rsid w:val="00A572E8"/>
    <w:rsid w:val="00A57E8B"/>
    <w:rsid w:val="00A57FA5"/>
    <w:rsid w:val="00A71A12"/>
    <w:rsid w:val="00A72083"/>
    <w:rsid w:val="00A749CB"/>
    <w:rsid w:val="00A86541"/>
    <w:rsid w:val="00A9725B"/>
    <w:rsid w:val="00AA192B"/>
    <w:rsid w:val="00AC2635"/>
    <w:rsid w:val="00AD3AD6"/>
    <w:rsid w:val="00AE2973"/>
    <w:rsid w:val="00AE6DEA"/>
    <w:rsid w:val="00AE7EAF"/>
    <w:rsid w:val="00AF74F4"/>
    <w:rsid w:val="00B00665"/>
    <w:rsid w:val="00B3395F"/>
    <w:rsid w:val="00B41BD5"/>
    <w:rsid w:val="00B60265"/>
    <w:rsid w:val="00B60B67"/>
    <w:rsid w:val="00B6448D"/>
    <w:rsid w:val="00B64E53"/>
    <w:rsid w:val="00B659DA"/>
    <w:rsid w:val="00B6665A"/>
    <w:rsid w:val="00B67EA3"/>
    <w:rsid w:val="00B85E97"/>
    <w:rsid w:val="00B92E1C"/>
    <w:rsid w:val="00BA359D"/>
    <w:rsid w:val="00BB6B23"/>
    <w:rsid w:val="00BC7BCC"/>
    <w:rsid w:val="00BD139E"/>
    <w:rsid w:val="00BD4BBC"/>
    <w:rsid w:val="00BE2BFD"/>
    <w:rsid w:val="00BE4373"/>
    <w:rsid w:val="00BE527B"/>
    <w:rsid w:val="00BF1919"/>
    <w:rsid w:val="00BF7DA8"/>
    <w:rsid w:val="00C02C1B"/>
    <w:rsid w:val="00C05B2B"/>
    <w:rsid w:val="00C171FE"/>
    <w:rsid w:val="00C177C3"/>
    <w:rsid w:val="00C228CD"/>
    <w:rsid w:val="00C22D65"/>
    <w:rsid w:val="00C2307B"/>
    <w:rsid w:val="00C30F80"/>
    <w:rsid w:val="00C36E99"/>
    <w:rsid w:val="00C4195D"/>
    <w:rsid w:val="00C53171"/>
    <w:rsid w:val="00C56002"/>
    <w:rsid w:val="00C56289"/>
    <w:rsid w:val="00C56928"/>
    <w:rsid w:val="00C60C3A"/>
    <w:rsid w:val="00C659BE"/>
    <w:rsid w:val="00C67D04"/>
    <w:rsid w:val="00C70FF5"/>
    <w:rsid w:val="00C73F18"/>
    <w:rsid w:val="00C922DC"/>
    <w:rsid w:val="00CA0771"/>
    <w:rsid w:val="00CB3C9C"/>
    <w:rsid w:val="00CC235E"/>
    <w:rsid w:val="00CC3843"/>
    <w:rsid w:val="00CD13FE"/>
    <w:rsid w:val="00CD2F22"/>
    <w:rsid w:val="00CD6152"/>
    <w:rsid w:val="00CE658F"/>
    <w:rsid w:val="00CF48E0"/>
    <w:rsid w:val="00D01E0B"/>
    <w:rsid w:val="00D04983"/>
    <w:rsid w:val="00D1117C"/>
    <w:rsid w:val="00D14759"/>
    <w:rsid w:val="00D24636"/>
    <w:rsid w:val="00D27B1C"/>
    <w:rsid w:val="00D305CE"/>
    <w:rsid w:val="00D33394"/>
    <w:rsid w:val="00D33721"/>
    <w:rsid w:val="00D47CEE"/>
    <w:rsid w:val="00D635E0"/>
    <w:rsid w:val="00D73473"/>
    <w:rsid w:val="00D80FD3"/>
    <w:rsid w:val="00D84C70"/>
    <w:rsid w:val="00D94313"/>
    <w:rsid w:val="00D95B59"/>
    <w:rsid w:val="00D95ECA"/>
    <w:rsid w:val="00DA2B05"/>
    <w:rsid w:val="00DA73D6"/>
    <w:rsid w:val="00DB02FC"/>
    <w:rsid w:val="00DB34B1"/>
    <w:rsid w:val="00DC0C79"/>
    <w:rsid w:val="00DC0D42"/>
    <w:rsid w:val="00DE161C"/>
    <w:rsid w:val="00DE3A3A"/>
    <w:rsid w:val="00DF1411"/>
    <w:rsid w:val="00E014A9"/>
    <w:rsid w:val="00E10529"/>
    <w:rsid w:val="00E11CED"/>
    <w:rsid w:val="00E13E7A"/>
    <w:rsid w:val="00E150FF"/>
    <w:rsid w:val="00E16C38"/>
    <w:rsid w:val="00E24BCB"/>
    <w:rsid w:val="00E26F9A"/>
    <w:rsid w:val="00E27B62"/>
    <w:rsid w:val="00E53168"/>
    <w:rsid w:val="00E54EC9"/>
    <w:rsid w:val="00E55ACE"/>
    <w:rsid w:val="00E7796B"/>
    <w:rsid w:val="00E800DE"/>
    <w:rsid w:val="00EA7B52"/>
    <w:rsid w:val="00EC25C0"/>
    <w:rsid w:val="00EC2AFB"/>
    <w:rsid w:val="00EC6FFB"/>
    <w:rsid w:val="00ED4E59"/>
    <w:rsid w:val="00ED73D6"/>
    <w:rsid w:val="00EE3FE0"/>
    <w:rsid w:val="00EF26F3"/>
    <w:rsid w:val="00EF43D8"/>
    <w:rsid w:val="00F003E1"/>
    <w:rsid w:val="00F060D9"/>
    <w:rsid w:val="00F1037E"/>
    <w:rsid w:val="00F272ED"/>
    <w:rsid w:val="00F33256"/>
    <w:rsid w:val="00F3570B"/>
    <w:rsid w:val="00F46343"/>
    <w:rsid w:val="00F6774D"/>
    <w:rsid w:val="00F705B0"/>
    <w:rsid w:val="00F70C45"/>
    <w:rsid w:val="00F8213F"/>
    <w:rsid w:val="00F910C9"/>
    <w:rsid w:val="00F95017"/>
    <w:rsid w:val="00FA34D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CFC146-34EF-4775-9649-A76C397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35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20394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3</cp:revision>
  <cp:lastPrinted>2015-01-05T22:44:00Z</cp:lastPrinted>
  <dcterms:created xsi:type="dcterms:W3CDTF">2016-10-18T14:41:00Z</dcterms:created>
  <dcterms:modified xsi:type="dcterms:W3CDTF">2016-10-18T14:41:00Z</dcterms:modified>
</cp:coreProperties>
</file>