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5E" w:rsidRDefault="00B21487">
      <w:pPr>
        <w:widowControl w:val="0"/>
        <w:spacing w:after="0"/>
        <w:rPr>
          <w:rFonts w:asciiTheme="majorHAnsi" w:hAnsiTheme="majorHAnsi"/>
          <w:b/>
          <w:color w:val="548DD4" w:themeColor="text2" w:themeTint="99"/>
          <w:sz w:val="36"/>
          <w:szCs w:val="36"/>
        </w:rPr>
      </w:pPr>
      <w:bookmarkStart w:id="0" w:name="_GoBack"/>
      <w:bookmarkEnd w:id="0"/>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03225E" w:rsidRDefault="00B21487">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03225E" w:rsidRDefault="00B21487">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Buffer Law 2018</w:t>
      </w:r>
    </w:p>
    <w:p w:rsidR="0003225E" w:rsidRDefault="0003225E">
      <w:pPr>
        <w:widowControl w:val="0"/>
        <w:spacing w:after="0"/>
        <w:rPr>
          <w:rFonts w:asciiTheme="majorHAnsi" w:hAnsiTheme="majorHAnsi"/>
          <w:sz w:val="20"/>
          <w:szCs w:val="20"/>
        </w:rPr>
      </w:pPr>
    </w:p>
    <w:p w:rsidR="0003225E" w:rsidRDefault="0003225E">
      <w:pPr>
        <w:widowControl w:val="0"/>
        <w:spacing w:after="0"/>
        <w:rPr>
          <w:rFonts w:asciiTheme="majorHAnsi" w:hAnsiTheme="majorHAnsi"/>
          <w:b/>
          <w:color w:val="548DD4" w:themeColor="text2" w:themeTint="99"/>
          <w:sz w:val="24"/>
          <w:szCs w:val="24"/>
        </w:rPr>
      </w:pPr>
    </w:p>
    <w:p w:rsidR="0003225E" w:rsidRDefault="00B21487">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2018 - Buffer Law (Waseca SWCD) </w:t>
      </w:r>
    </w:p>
    <w:p w:rsidR="0003225E" w:rsidRDefault="00B21487">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P18-4748</w:t>
      </w:r>
    </w:p>
    <w:p w:rsidR="0003225E" w:rsidRDefault="00B21487">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Waseca SWCD</w:t>
      </w:r>
      <w:r>
        <w:rPr>
          <w:rFonts w:asciiTheme="majorHAnsi" w:hAnsiTheme="majorHAnsi"/>
          <w:color w:val="548DD4" w:themeColor="text2" w:themeTint="99"/>
          <w:sz w:val="20"/>
          <w:szCs w:val="20"/>
        </w:rPr>
        <w:tab/>
      </w:r>
    </w:p>
    <w:p w:rsidR="0003225E" w:rsidRDefault="0003225E">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3001"/>
        <w:gridCol w:w="4508"/>
        <w:gridCol w:w="3093"/>
        <w:gridCol w:w="4017"/>
      </w:tblGrid>
      <w:tr w:rsidR="0003225E" w:rsidTr="00032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03225E" w:rsidRDefault="00B21487">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rsidR="0003225E" w:rsidRDefault="00B21487">
            <w:pPr>
              <w:widowControl w:val="0"/>
              <w:spacing w:line="276" w:lineRule="auto"/>
              <w:cnfStyle w:val="100000000000" w:firstRow="1" w:lastRow="0" w:firstColumn="0" w:lastColumn="0" w:oddVBand="0" w:evenVBand="0" w:oddHBand="0" w:evenHBand="0" w:firstRowFirstColumn="0" w:firstRowLastColumn="0" w:lastRowFirstColumn="0" w:lastRowLastColumn="0"/>
            </w:pPr>
            <w:r>
              <w:t>$20,000.00</w:t>
            </w:r>
          </w:p>
        </w:tc>
        <w:tc>
          <w:tcPr>
            <w:tcW w:w="1058" w:type="pct"/>
            <w:tcBorders>
              <w:top w:val="none" w:sz="0" w:space="0" w:color="auto"/>
              <w:bottom w:val="none" w:sz="0" w:space="0" w:color="auto"/>
            </w:tcBorders>
            <w:shd w:val="clear" w:color="auto" w:fill="548DD4" w:themeFill="text2" w:themeFillTint="99"/>
          </w:tcPr>
          <w:p w:rsidR="0003225E" w:rsidRDefault="00B21487">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rsidR="0003225E" w:rsidRDefault="00B21487">
            <w:pPr>
              <w:widowControl w:val="0"/>
              <w:spacing w:line="276" w:lineRule="auto"/>
              <w:cnfStyle w:val="100000000000" w:firstRow="1" w:lastRow="0" w:firstColumn="0" w:lastColumn="0" w:oddVBand="0" w:evenVBand="0" w:oddHBand="0" w:evenHBand="0" w:firstRowFirstColumn="0" w:firstRowLastColumn="0" w:lastRowFirstColumn="0" w:lastRowLastColumn="0"/>
            </w:pPr>
            <w:r>
              <w:t>10/18/2017</w:t>
            </w:r>
          </w:p>
        </w:tc>
      </w:tr>
      <w:tr w:rsidR="0003225E" w:rsidTr="0003225E">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03225E" w:rsidRDefault="00B21487">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rsidR="0003225E" w:rsidRDefault="00B21487">
            <w:pPr>
              <w:widowControl w:val="0"/>
              <w:spacing w:line="276" w:lineRule="auto"/>
              <w:cnfStyle w:val="000000000000" w:firstRow="0" w:lastRow="0" w:firstColumn="0" w:lastColumn="0" w:oddVBand="0" w:evenVBand="0" w:oddHBand="0" w:evenHBand="0" w:firstRowFirstColumn="0" w:firstRowLastColumn="0" w:lastRowFirstColumn="0" w:lastRowLastColumn="0"/>
            </w:pPr>
            <w:r>
              <w:t>$0.00</w:t>
            </w:r>
          </w:p>
        </w:tc>
        <w:tc>
          <w:tcPr>
            <w:tcW w:w="1058" w:type="pct"/>
            <w:shd w:val="clear" w:color="auto" w:fill="548DD4" w:themeFill="text2" w:themeFillTint="99"/>
          </w:tcPr>
          <w:p w:rsidR="0003225E" w:rsidRDefault="00B21487">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rsidR="0003225E" w:rsidRDefault="00B21487">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12/31/2020</w:t>
            </w:r>
          </w:p>
        </w:tc>
      </w:tr>
      <w:tr w:rsidR="0003225E" w:rsidTr="0003225E">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03225E" w:rsidRDefault="00B21487">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rsidR="0003225E" w:rsidRDefault="00B21487">
            <w:pPr>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c>
          <w:tcPr>
            <w:tcW w:w="1058" w:type="pct"/>
            <w:shd w:val="clear" w:color="auto" w:fill="548DD4" w:themeFill="text2" w:themeFillTint="99"/>
          </w:tcPr>
          <w:p w:rsidR="0003225E" w:rsidRDefault="00B21487">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rsidR="0003225E" w:rsidRDefault="00B21487">
            <w:pPr>
              <w:widowControl w:val="0"/>
              <w:spacing w:line="276" w:lineRule="auto"/>
              <w:cnfStyle w:val="000000000000" w:firstRow="0" w:lastRow="0" w:firstColumn="0" w:lastColumn="0" w:oddVBand="0" w:evenVBand="0" w:oddHBand="0" w:evenHBand="0" w:firstRowFirstColumn="0" w:firstRowLastColumn="0" w:lastRowFirstColumn="0" w:lastRowLastColumn="0"/>
            </w:pPr>
            <w:r>
              <w:t>Mark  Schaetzke</w:t>
            </w:r>
          </w:p>
        </w:tc>
      </w:tr>
      <w:tr w:rsidR="0003225E" w:rsidTr="0003225E">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03225E" w:rsidRDefault="00B21487">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03225E" w:rsidRDefault="00B21487">
            <w:pPr>
              <w:widowControl w:val="0"/>
              <w:cnfStyle w:val="000000000000" w:firstRow="0" w:lastRow="0" w:firstColumn="0" w:lastColumn="0" w:oddVBand="0" w:evenVBand="0" w:oddHBand="0" w:evenHBand="0" w:firstRowFirstColumn="0" w:firstRowLastColumn="0" w:lastRowFirstColumn="0" w:lastRowLastColumn="0"/>
            </w:pPr>
            <w:r>
              <w:t>$20,000.00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03225E" w:rsidRDefault="00B21487">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03225E" w:rsidRDefault="00B21487">
            <w:pPr>
              <w:widowControl w:val="0"/>
              <w:cnfStyle w:val="000000000000" w:firstRow="0" w:lastRow="0" w:firstColumn="0" w:lastColumn="0" w:oddVBand="0" w:evenVBand="0" w:oddHBand="0" w:evenHBand="0" w:firstRowFirstColumn="0" w:firstRowLastColumn="0" w:lastRowFirstColumn="0" w:lastRowLastColumn="0"/>
            </w:pPr>
            <w:r>
              <w:t>12/31/2020</w:t>
            </w:r>
          </w:p>
        </w:tc>
      </w:tr>
    </w:tbl>
    <w:p w:rsidR="0003225E" w:rsidRDefault="00B21487">
      <w:pPr>
        <w:pStyle w:val="Heading2"/>
        <w:spacing w:line="360" w:lineRule="auto"/>
        <w:rPr>
          <w:sz w:val="24"/>
          <w:szCs w:val="24"/>
        </w:rPr>
      </w:pPr>
      <w:r>
        <w:rPr>
          <w:sz w:val="24"/>
          <w:szCs w:val="24"/>
        </w:rPr>
        <w:t xml:space="preserve">Budget Summary </w:t>
      </w:r>
      <w:bookmarkStart w:id="1" w:name="_Hlk521488527"/>
      <w:bookmarkEnd w:id="1"/>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3003"/>
        <w:gridCol w:w="2597"/>
        <w:gridCol w:w="2519"/>
        <w:gridCol w:w="2519"/>
      </w:tblGrid>
      <w:tr w:rsidR="0003225E" w:rsidTr="0003225E">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03225E" w:rsidRDefault="0003225E">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03225E" w:rsidRDefault="00B21487">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03225E" w:rsidRDefault="00B21487">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03225E" w:rsidRDefault="00B21487">
            <w:pPr>
              <w:widowControl w:val="0"/>
              <w:jc w:val="center"/>
              <w:rPr>
                <w:color w:val="FFFFFF" w:themeColor="background1"/>
              </w:rPr>
            </w:pPr>
            <w:r>
              <w:rPr>
                <w:rFonts w:asciiTheme="minorHAnsi" w:hAnsiTheme="minorHAnsi"/>
                <w:color w:val="FFFFFF" w:themeColor="background1"/>
              </w:rPr>
              <w:t>Balance Remaining*</w:t>
            </w:r>
          </w:p>
        </w:tc>
      </w:tr>
      <w:tr w:rsidR="0003225E" w:rsidTr="0003225E">
        <w:trPr>
          <w:trHeight w:val="60"/>
        </w:trPr>
        <w:tc>
          <w:tcPr>
            <w:tcW w:w="1411" w:type="pct"/>
            <w:shd w:val="clear" w:color="auto" w:fill="D3DFEE" w:themeFill="accent1" w:themeFillTint="3F"/>
          </w:tcPr>
          <w:p w:rsidR="0003225E" w:rsidRDefault="00B21487">
            <w:pPr>
              <w:widowControl w:val="0"/>
              <w:spacing w:line="276" w:lineRule="auto"/>
            </w:pPr>
            <w:r>
              <w:t>Total Grant Amount</w:t>
            </w:r>
          </w:p>
        </w:tc>
        <w:tc>
          <w:tcPr>
            <w:tcW w:w="1220" w:type="pct"/>
            <w:shd w:val="clear" w:color="auto" w:fill="D3DFEE" w:themeFill="accent1" w:themeFillTint="3F"/>
          </w:tcPr>
          <w:p w:rsidR="0003225E" w:rsidRDefault="00B21487">
            <w:pPr>
              <w:widowControl w:val="0"/>
              <w:spacing w:line="276" w:lineRule="auto"/>
              <w:jc w:val="right"/>
            </w:pPr>
            <w:r>
              <w:t>$20,000.00</w:t>
            </w:r>
          </w:p>
        </w:tc>
        <w:tc>
          <w:tcPr>
            <w:tcW w:w="1184" w:type="pct"/>
            <w:shd w:val="clear" w:color="auto" w:fill="D3DFEE" w:themeFill="accent1" w:themeFillTint="3F"/>
          </w:tcPr>
          <w:p w:rsidR="0003225E" w:rsidRDefault="00B21487">
            <w:pPr>
              <w:widowControl w:val="0"/>
              <w:spacing w:line="276" w:lineRule="auto"/>
              <w:jc w:val="right"/>
            </w:pPr>
            <w:r>
              <w:t>$20,000.00</w:t>
            </w:r>
          </w:p>
        </w:tc>
        <w:tc>
          <w:tcPr>
            <w:tcW w:w="1184" w:type="pct"/>
            <w:shd w:val="clear" w:color="auto" w:fill="D3DFEE" w:themeFill="accent1" w:themeFillTint="3F"/>
          </w:tcPr>
          <w:p w:rsidR="0003225E" w:rsidRDefault="00B21487">
            <w:pPr>
              <w:widowControl w:val="0"/>
              <w:jc w:val="right"/>
            </w:pPr>
            <w:r>
              <w:t>$0.00</w:t>
            </w:r>
          </w:p>
        </w:tc>
      </w:tr>
      <w:tr w:rsidR="0003225E" w:rsidTr="0003225E">
        <w:trPr>
          <w:trHeight w:val="61"/>
        </w:trPr>
        <w:tc>
          <w:tcPr>
            <w:tcW w:w="1411" w:type="pct"/>
          </w:tcPr>
          <w:p w:rsidR="0003225E" w:rsidRDefault="00B21487">
            <w:pPr>
              <w:widowControl w:val="0"/>
              <w:spacing w:line="276" w:lineRule="auto"/>
            </w:pPr>
            <w:r>
              <w:t>Total Match Amount</w:t>
            </w:r>
          </w:p>
        </w:tc>
        <w:tc>
          <w:tcPr>
            <w:tcW w:w="1220" w:type="pct"/>
          </w:tcPr>
          <w:p w:rsidR="0003225E" w:rsidRDefault="00B21487">
            <w:pPr>
              <w:widowControl w:val="0"/>
              <w:spacing w:line="276" w:lineRule="auto"/>
              <w:jc w:val="right"/>
            </w:pPr>
            <w:r>
              <w:t>$0.00</w:t>
            </w:r>
          </w:p>
        </w:tc>
        <w:tc>
          <w:tcPr>
            <w:tcW w:w="1184" w:type="pct"/>
          </w:tcPr>
          <w:p w:rsidR="0003225E" w:rsidRDefault="00B21487">
            <w:pPr>
              <w:widowControl w:val="0"/>
              <w:spacing w:line="276" w:lineRule="auto"/>
              <w:jc w:val="right"/>
            </w:pPr>
            <w:r>
              <w:t>$0.00</w:t>
            </w:r>
          </w:p>
        </w:tc>
        <w:tc>
          <w:tcPr>
            <w:tcW w:w="1184" w:type="pct"/>
          </w:tcPr>
          <w:p w:rsidR="0003225E" w:rsidRDefault="00B21487">
            <w:pPr>
              <w:widowControl w:val="0"/>
              <w:jc w:val="right"/>
            </w:pPr>
            <w:r>
              <w:t>$0.00</w:t>
            </w:r>
          </w:p>
        </w:tc>
      </w:tr>
      <w:tr w:rsidR="0003225E" w:rsidTr="0003225E">
        <w:trPr>
          <w:trHeight w:val="61"/>
        </w:trPr>
        <w:tc>
          <w:tcPr>
            <w:tcW w:w="1411" w:type="pct"/>
            <w:shd w:val="clear" w:color="auto" w:fill="D3DFEE" w:themeFill="accent1" w:themeFillTint="3F"/>
          </w:tcPr>
          <w:p w:rsidR="0003225E" w:rsidRDefault="00B21487">
            <w:pPr>
              <w:widowControl w:val="0"/>
            </w:pPr>
            <w:r>
              <w:t>Total Other Funds</w:t>
            </w:r>
          </w:p>
        </w:tc>
        <w:tc>
          <w:tcPr>
            <w:tcW w:w="1220" w:type="pct"/>
            <w:shd w:val="clear" w:color="auto" w:fill="D3DFEE" w:themeFill="accent1" w:themeFillTint="3F"/>
          </w:tcPr>
          <w:p w:rsidR="0003225E" w:rsidRDefault="00B21487">
            <w:pPr>
              <w:widowControl w:val="0"/>
              <w:jc w:val="right"/>
            </w:pPr>
            <w:r>
              <w:t>$0.00</w:t>
            </w:r>
          </w:p>
        </w:tc>
        <w:tc>
          <w:tcPr>
            <w:tcW w:w="1184" w:type="pct"/>
            <w:shd w:val="clear" w:color="auto" w:fill="D3DFEE" w:themeFill="accent1" w:themeFillTint="3F"/>
          </w:tcPr>
          <w:p w:rsidR="0003225E" w:rsidRDefault="00B21487">
            <w:pPr>
              <w:widowControl w:val="0"/>
              <w:jc w:val="right"/>
            </w:pPr>
            <w:r>
              <w:t>$0.00</w:t>
            </w:r>
          </w:p>
        </w:tc>
        <w:tc>
          <w:tcPr>
            <w:tcW w:w="1184" w:type="pct"/>
            <w:shd w:val="clear" w:color="auto" w:fill="D3DFEE" w:themeFill="accent1" w:themeFillTint="3F"/>
          </w:tcPr>
          <w:p w:rsidR="0003225E" w:rsidRDefault="00B21487">
            <w:pPr>
              <w:widowControl w:val="0"/>
              <w:jc w:val="right"/>
            </w:pPr>
            <w:r>
              <w:t>$0.00</w:t>
            </w:r>
          </w:p>
        </w:tc>
      </w:tr>
      <w:tr w:rsidR="0003225E" w:rsidTr="0003225E">
        <w:trPr>
          <w:trHeight w:val="61"/>
        </w:trPr>
        <w:tc>
          <w:tcPr>
            <w:tcW w:w="1411" w:type="pct"/>
          </w:tcPr>
          <w:p w:rsidR="0003225E" w:rsidRDefault="00B21487">
            <w:pPr>
              <w:widowControl w:val="0"/>
              <w:rPr>
                <w:b/>
              </w:rPr>
            </w:pPr>
            <w:r>
              <w:rPr>
                <w:b/>
              </w:rPr>
              <w:t>Total</w:t>
            </w:r>
          </w:p>
        </w:tc>
        <w:tc>
          <w:tcPr>
            <w:tcW w:w="1220" w:type="pct"/>
          </w:tcPr>
          <w:p w:rsidR="0003225E" w:rsidRDefault="00B21487">
            <w:pPr>
              <w:widowControl w:val="0"/>
              <w:jc w:val="right"/>
              <w:rPr>
                <w:b/>
              </w:rPr>
            </w:pPr>
            <w:r>
              <w:rPr>
                <w:b/>
              </w:rPr>
              <w:t>$20,000.00</w:t>
            </w:r>
          </w:p>
        </w:tc>
        <w:tc>
          <w:tcPr>
            <w:tcW w:w="1184" w:type="pct"/>
          </w:tcPr>
          <w:p w:rsidR="0003225E" w:rsidRDefault="00B21487">
            <w:pPr>
              <w:widowControl w:val="0"/>
              <w:jc w:val="right"/>
              <w:rPr>
                <w:b/>
              </w:rPr>
            </w:pPr>
            <w:r>
              <w:rPr>
                <w:b/>
              </w:rPr>
              <w:t>$20,000.00</w:t>
            </w:r>
          </w:p>
        </w:tc>
        <w:tc>
          <w:tcPr>
            <w:tcW w:w="1184" w:type="pct"/>
          </w:tcPr>
          <w:p w:rsidR="0003225E" w:rsidRDefault="00B21487">
            <w:pPr>
              <w:widowControl w:val="0"/>
              <w:jc w:val="right"/>
              <w:rPr>
                <w:b/>
              </w:rPr>
            </w:pPr>
            <w:r>
              <w:rPr>
                <w:b/>
              </w:rPr>
              <w:t>$0.00</w:t>
            </w:r>
          </w:p>
        </w:tc>
      </w:tr>
    </w:tbl>
    <w:p w:rsidR="0003225E" w:rsidRDefault="00B21487">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03225E" w:rsidRDefault="00B21487">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528"/>
        <w:gridCol w:w="1619"/>
        <w:gridCol w:w="1351"/>
        <w:gridCol w:w="3061"/>
        <w:gridCol w:w="1351"/>
        <w:gridCol w:w="1257"/>
        <w:gridCol w:w="1353"/>
        <w:gridCol w:w="1096"/>
      </w:tblGrid>
      <w:tr w:rsidR="0003225E" w:rsidTr="0003225E">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03225E" w:rsidRDefault="00B21487">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03225E" w:rsidRDefault="00B21487">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03225E" w:rsidRDefault="00B21487">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03225E" w:rsidRDefault="00B21487">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03225E" w:rsidRDefault="00B21487">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03225E" w:rsidRDefault="00B21487">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03225E" w:rsidRDefault="00B21487">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03225E" w:rsidRDefault="00B21487">
            <w:pPr>
              <w:spacing w:line="276" w:lineRule="auto"/>
              <w:jc w:val="center"/>
              <w:rPr>
                <w:color w:val="FFFFFF" w:themeColor="background1"/>
              </w:rPr>
            </w:pPr>
            <w:r>
              <w:rPr>
                <w:rFonts w:asciiTheme="minorHAnsi" w:hAnsiTheme="minorHAnsi"/>
                <w:color w:val="FFFFFF" w:themeColor="background1"/>
              </w:rPr>
              <w:t>Matching Fund</w:t>
            </w:r>
          </w:p>
        </w:tc>
      </w:tr>
      <w:tr w:rsidR="0003225E" w:rsidTr="0003225E">
        <w:trPr>
          <w:cantSplit/>
        </w:trPr>
        <w:tc>
          <w:tcPr>
            <w:tcW w:w="1207" w:type="pct"/>
            <w:shd w:val="clear" w:color="auto" w:fill="D3DFEE" w:themeFill="accent1" w:themeFillTint="3F"/>
          </w:tcPr>
          <w:p w:rsidR="0003225E" w:rsidRDefault="00B21487">
            <w:r>
              <w:t xml:space="preserve">Outreach in Buffer Law     </w:t>
            </w:r>
          </w:p>
        </w:tc>
        <w:tc>
          <w:tcPr>
            <w:tcW w:w="554" w:type="pct"/>
            <w:shd w:val="clear" w:color="auto" w:fill="D3DFEE" w:themeFill="accent1" w:themeFillTint="3F"/>
          </w:tcPr>
          <w:p w:rsidR="0003225E" w:rsidRDefault="00B21487">
            <w:r>
              <w:t>Education/Information</w:t>
            </w:r>
          </w:p>
        </w:tc>
        <w:tc>
          <w:tcPr>
            <w:tcW w:w="462" w:type="pct"/>
            <w:shd w:val="clear" w:color="auto" w:fill="D3DFEE" w:themeFill="accent1" w:themeFillTint="3F"/>
          </w:tcPr>
          <w:p w:rsidR="0003225E" w:rsidRDefault="00B21487">
            <w:r>
              <w:t>Current State Grant</w:t>
            </w:r>
          </w:p>
        </w:tc>
        <w:tc>
          <w:tcPr>
            <w:tcW w:w="1047" w:type="pct"/>
            <w:shd w:val="clear" w:color="auto" w:fill="D3DFEE" w:themeFill="accent1" w:themeFillTint="3F"/>
            <w:vAlign w:val="center"/>
          </w:tcPr>
          <w:p w:rsidR="0003225E" w:rsidRDefault="00B21487">
            <w:r>
              <w:t>2018 - Buffer Law (Waseca SWCD)</w:t>
            </w:r>
          </w:p>
        </w:tc>
        <w:tc>
          <w:tcPr>
            <w:tcW w:w="462" w:type="pct"/>
            <w:shd w:val="clear" w:color="auto" w:fill="D3DFEE" w:themeFill="accent1" w:themeFillTint="3F"/>
          </w:tcPr>
          <w:p w:rsidR="0003225E" w:rsidRDefault="00B21487">
            <w:pPr>
              <w:spacing w:line="276" w:lineRule="auto"/>
              <w:jc w:val="right"/>
            </w:pPr>
            <w:r>
              <w:t xml:space="preserve">$2,433.34 </w:t>
            </w:r>
          </w:p>
        </w:tc>
        <w:tc>
          <w:tcPr>
            <w:tcW w:w="430" w:type="pct"/>
            <w:shd w:val="clear" w:color="auto" w:fill="D3DFEE" w:themeFill="accent1" w:themeFillTint="3F"/>
          </w:tcPr>
          <w:p w:rsidR="0003225E" w:rsidRDefault="00B21487">
            <w:pPr>
              <w:spacing w:line="276" w:lineRule="auto"/>
              <w:jc w:val="right"/>
            </w:pPr>
            <w:r>
              <w:t xml:space="preserve">$2,433.34 </w:t>
            </w:r>
          </w:p>
        </w:tc>
        <w:tc>
          <w:tcPr>
            <w:tcW w:w="463" w:type="pct"/>
            <w:shd w:val="clear" w:color="auto" w:fill="D3DFEE" w:themeFill="accent1" w:themeFillTint="3F"/>
          </w:tcPr>
          <w:p w:rsidR="0003225E" w:rsidRDefault="00B21487">
            <w:pPr>
              <w:spacing w:line="276" w:lineRule="auto"/>
              <w:jc w:val="center"/>
            </w:pPr>
            <w:r>
              <w:t>7/8/2020</w:t>
            </w:r>
          </w:p>
        </w:tc>
        <w:tc>
          <w:tcPr>
            <w:tcW w:w="375" w:type="pct"/>
            <w:shd w:val="clear" w:color="auto" w:fill="D3DFEE" w:themeFill="accent1" w:themeFillTint="3F"/>
          </w:tcPr>
          <w:p w:rsidR="0003225E" w:rsidRDefault="00B21487">
            <w:pPr>
              <w:spacing w:line="276" w:lineRule="auto"/>
            </w:pPr>
            <w:r>
              <w:t>N</w:t>
            </w:r>
          </w:p>
        </w:tc>
      </w:tr>
      <w:tr w:rsidR="0003225E" w:rsidTr="0003225E">
        <w:trPr>
          <w:cantSplit/>
        </w:trPr>
        <w:tc>
          <w:tcPr>
            <w:tcW w:w="1207" w:type="pct"/>
          </w:tcPr>
          <w:p w:rsidR="0003225E" w:rsidRDefault="00B21487">
            <w:r>
              <w:t xml:space="preserve">T/A in Buffer Law     </w:t>
            </w:r>
          </w:p>
        </w:tc>
        <w:tc>
          <w:tcPr>
            <w:tcW w:w="554" w:type="pct"/>
          </w:tcPr>
          <w:p w:rsidR="0003225E" w:rsidRDefault="00B21487">
            <w:r>
              <w:t>Technical/Engineering Assistance</w:t>
            </w:r>
          </w:p>
        </w:tc>
        <w:tc>
          <w:tcPr>
            <w:tcW w:w="462" w:type="pct"/>
          </w:tcPr>
          <w:p w:rsidR="0003225E" w:rsidRDefault="00B21487">
            <w:r>
              <w:t>Current State Grant</w:t>
            </w:r>
          </w:p>
        </w:tc>
        <w:tc>
          <w:tcPr>
            <w:tcW w:w="1047" w:type="pct"/>
            <w:vAlign w:val="center"/>
          </w:tcPr>
          <w:p w:rsidR="0003225E" w:rsidRDefault="00B21487">
            <w:r>
              <w:t>2018 - Buffer Law  (Waseca SWCD)</w:t>
            </w:r>
          </w:p>
        </w:tc>
        <w:tc>
          <w:tcPr>
            <w:tcW w:w="462" w:type="pct"/>
          </w:tcPr>
          <w:p w:rsidR="0003225E" w:rsidRDefault="00B21487">
            <w:pPr>
              <w:spacing w:line="276" w:lineRule="auto"/>
              <w:jc w:val="right"/>
            </w:pPr>
            <w:r>
              <w:t xml:space="preserve">$17,566.66 </w:t>
            </w:r>
          </w:p>
        </w:tc>
        <w:tc>
          <w:tcPr>
            <w:tcW w:w="430" w:type="pct"/>
          </w:tcPr>
          <w:p w:rsidR="0003225E" w:rsidRDefault="00B21487">
            <w:pPr>
              <w:spacing w:line="276" w:lineRule="auto"/>
              <w:jc w:val="right"/>
            </w:pPr>
            <w:r>
              <w:t xml:space="preserve">$17,566.66 </w:t>
            </w:r>
          </w:p>
        </w:tc>
        <w:tc>
          <w:tcPr>
            <w:tcW w:w="463" w:type="pct"/>
          </w:tcPr>
          <w:p w:rsidR="0003225E" w:rsidRDefault="00B21487">
            <w:pPr>
              <w:spacing w:line="276" w:lineRule="auto"/>
              <w:jc w:val="center"/>
            </w:pPr>
            <w:r>
              <w:t>3/30/2020</w:t>
            </w:r>
          </w:p>
        </w:tc>
        <w:tc>
          <w:tcPr>
            <w:tcW w:w="375" w:type="pct"/>
          </w:tcPr>
          <w:p w:rsidR="0003225E" w:rsidRDefault="00B21487">
            <w:pPr>
              <w:spacing w:line="276" w:lineRule="auto"/>
            </w:pPr>
            <w:r>
              <w:t>N</w:t>
            </w:r>
          </w:p>
        </w:tc>
      </w:tr>
    </w:tbl>
    <w:p w:rsidR="0003225E" w:rsidRDefault="00B21487">
      <w:pPr>
        <w:pStyle w:val="Heading2"/>
        <w:spacing w:before="0" w:line="360" w:lineRule="auto"/>
        <w:rPr>
          <w:b w:val="0"/>
          <w:sz w:val="20"/>
          <w:szCs w:val="20"/>
        </w:rPr>
      </w:pPr>
      <w:r>
        <w:rPr>
          <w:b w:val="0"/>
          <w:sz w:val="20"/>
          <w:szCs w:val="20"/>
        </w:rPr>
        <w:lastRenderedPageBreak/>
        <w:t xml:space="preserve"> </w:t>
      </w:r>
    </w:p>
    <w:p w:rsidR="0003225E" w:rsidRDefault="0003225E">
      <w:pPr>
        <w:spacing w:after="0"/>
        <w:rPr>
          <w:rFonts w:asciiTheme="majorHAnsi" w:hAnsiTheme="majorHAnsi"/>
        </w:rPr>
      </w:pPr>
    </w:p>
    <w:p w:rsidR="0003225E" w:rsidRDefault="00B21487">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85"/>
        <w:gridCol w:w="2035"/>
        <w:gridCol w:w="2564"/>
        <w:gridCol w:w="3166"/>
        <w:gridCol w:w="3166"/>
      </w:tblGrid>
      <w:tr w:rsidR="0003225E" w:rsidTr="0003225E">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03225E" w:rsidRDefault="00B21487">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03225E" w:rsidRDefault="00B21487">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03225E" w:rsidRDefault="00B21487">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03225E" w:rsidRDefault="00B21487">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03225E" w:rsidRDefault="00B21487">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bl>
    <w:p w:rsidR="0003225E" w:rsidRDefault="00B21487">
      <w:pPr>
        <w:spacing w:after="0" w:line="360" w:lineRule="auto"/>
        <w:rPr>
          <w:rFonts w:asciiTheme="majorHAnsi" w:hAnsiTheme="majorHAnsi"/>
          <w:sz w:val="20"/>
          <w:szCs w:val="20"/>
        </w:rPr>
      </w:pPr>
      <w:r>
        <w:rPr>
          <w:rFonts w:asciiTheme="majorHAnsi" w:hAnsiTheme="majorHAnsi"/>
          <w:sz w:val="20"/>
          <w:szCs w:val="20"/>
        </w:rPr>
        <w:t xml:space="preserve">  </w:t>
      </w:r>
    </w:p>
    <w:p w:rsidR="0003225E" w:rsidRDefault="0003225E">
      <w:pPr>
        <w:spacing w:after="0" w:line="360" w:lineRule="auto"/>
        <w:rPr>
          <w:rFonts w:asciiTheme="majorHAnsi" w:hAnsiTheme="majorHAnsi"/>
          <w:b/>
          <w:sz w:val="20"/>
          <w:szCs w:val="20"/>
        </w:rPr>
      </w:pPr>
    </w:p>
    <w:p w:rsidR="0003225E" w:rsidRDefault="00B21487">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03225E" w:rsidTr="0003225E">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03225E" w:rsidRDefault="00B21487">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03225E" w:rsidRDefault="00B21487">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03225E" w:rsidRDefault="00B21487">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03225E" w:rsidRDefault="00B21487">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03225E" w:rsidRDefault="00B21487">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03225E" w:rsidRDefault="00B21487">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rsidR="0003225E" w:rsidRDefault="0003225E">
      <w:pPr>
        <w:spacing w:after="0" w:line="360" w:lineRule="auto"/>
        <w:rPr>
          <w:rFonts w:asciiTheme="majorHAnsi" w:hAnsiTheme="majorHAnsi"/>
          <w:b/>
          <w:sz w:val="20"/>
          <w:szCs w:val="20"/>
        </w:rPr>
      </w:pPr>
    </w:p>
    <w:p w:rsidR="0003225E" w:rsidRDefault="00B21487">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705"/>
        <w:gridCol w:w="2597"/>
        <w:gridCol w:w="3271"/>
      </w:tblGrid>
      <w:tr w:rsidR="0003225E" w:rsidTr="0003225E">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03225E" w:rsidRDefault="00B21487">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03225E" w:rsidRDefault="00B2148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03225E" w:rsidRDefault="00B21487">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rsidR="0003225E" w:rsidRDefault="0003225E">
      <w:pPr>
        <w:spacing w:after="0" w:line="360" w:lineRule="auto"/>
        <w:rPr>
          <w:rFonts w:asciiTheme="majorHAnsi" w:hAnsiTheme="majorHAnsi"/>
          <w:b/>
          <w:sz w:val="20"/>
          <w:szCs w:val="20"/>
        </w:rPr>
      </w:pPr>
    </w:p>
    <w:p w:rsidR="0003225E" w:rsidRDefault="00B21487">
      <w:pPr>
        <w:pStyle w:val="Heading2"/>
        <w:spacing w:before="0" w:line="360" w:lineRule="auto"/>
        <w:rPr>
          <w:sz w:val="20"/>
          <w:szCs w:val="20"/>
        </w:rPr>
      </w:pPr>
      <w:r>
        <w:rPr>
          <w:sz w:val="24"/>
          <w:szCs w:val="24"/>
        </w:rPr>
        <w:lastRenderedPageBreak/>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03225E" w:rsidTr="0003225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03225E" w:rsidRDefault="00B21487">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Outreach in Buffer Law </w:t>
            </w:r>
          </w:p>
        </w:tc>
      </w:tr>
      <w:tr w:rsidR="0003225E" w:rsidTr="0003225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225E" w:rsidRDefault="00B21487">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Outreach to landowners to educate them on Buffers and Buffer Laws.</w:t>
            </w:r>
          </w:p>
        </w:tc>
      </w:tr>
      <w:tr w:rsidR="0003225E" w:rsidTr="0003225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225E" w:rsidRDefault="00B21487">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EDUCATION/INFORMATION</w:t>
            </w:r>
          </w:p>
        </w:tc>
      </w:tr>
      <w:tr w:rsidR="0003225E" w:rsidTr="0003225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225E" w:rsidRDefault="00B21487">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20-Oct-17</w:t>
            </w:r>
          </w:p>
        </w:tc>
        <w:tc>
          <w:tcPr>
            <w:tcW w:w="1268" w:type="pct"/>
            <w:shd w:val="clear" w:color="auto" w:fill="548DD4" w:themeFill="text2" w:themeFillTint="99"/>
          </w:tcPr>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30-Mar-20</w:t>
            </w:r>
          </w:p>
        </w:tc>
      </w:tr>
      <w:tr w:rsidR="0003225E" w:rsidTr="0003225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225E" w:rsidRDefault="00B21487">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03225E" w:rsidRDefault="00B21487">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03225E" w:rsidTr="0003225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225E" w:rsidRDefault="00B21487">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2020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 2020 rates are different than the 2019 due  up dates for expenses from 2019 wage sheets to 2020.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1st qtr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Mark Schaetzke-2 hrs @ $57.22/hr=$114.44 for Outreach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Tyler Polster-35.348 hrs @ $39.24/hr=$1387.06 Outreach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2019-Rates will change due to us</w:t>
            </w:r>
            <w:r>
              <w:t xml:space="preserve">ing Option 2 billing rates and COLA and Step raises.  COLA given end of 1st qtr.  Step raise given at end of 2nd qtr.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2019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4th qtr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No activity on Outreach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3rd qtr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No activity on Outreach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2nd qtr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Tyler Polster-3.5 hrs @ $38.54/hr=$134.89 Outreach.  Speaking with landowners on buffers.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1st qtr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Tyler Polster-21 hrs @ $37.95/hr = $796.95 Outreach to landowners.  Answering questions on Buffers and explaining measurements.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2018 No Activity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2017 No</w:t>
            </w:r>
            <w:r>
              <w:t xml:space="preserve"> Activity  </w:t>
            </w:r>
          </w:p>
        </w:tc>
      </w:tr>
    </w:tbl>
    <w:p w:rsidR="0003225E" w:rsidRDefault="00B21487">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148"/>
        <w:gridCol w:w="4262"/>
        <w:gridCol w:w="3707"/>
        <w:gridCol w:w="3499"/>
      </w:tblGrid>
      <w:tr w:rsidR="0003225E" w:rsidTr="0003225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03225E" w:rsidRDefault="00B21487">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T/A in Buffer Law </w:t>
            </w:r>
          </w:p>
        </w:tc>
      </w:tr>
      <w:tr w:rsidR="0003225E" w:rsidTr="0003225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225E" w:rsidRDefault="00B21487">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T/A in Buffer Law, assisting land owners in compliance with the buffer law.  Activities may include updating Buffcat, talking with landowners, checking sites, explaining and helping landowners understand the importance of the buffers.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Staff 612 hrs at $32</w:t>
            </w:r>
            <w:r>
              <w:t xml:space="preserve">.66 per hr. </w:t>
            </w:r>
          </w:p>
        </w:tc>
      </w:tr>
      <w:tr w:rsidR="0003225E" w:rsidTr="0003225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225E" w:rsidRDefault="00B21487">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03225E" w:rsidTr="0003225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225E" w:rsidRDefault="00B21487">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20-Oct-17</w:t>
            </w:r>
          </w:p>
        </w:tc>
        <w:tc>
          <w:tcPr>
            <w:tcW w:w="1268" w:type="pct"/>
            <w:shd w:val="clear" w:color="auto" w:fill="548DD4" w:themeFill="text2" w:themeFillTint="99"/>
          </w:tcPr>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31-Mar-20</w:t>
            </w:r>
          </w:p>
        </w:tc>
      </w:tr>
      <w:tr w:rsidR="0003225E" w:rsidTr="0003225E">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225E" w:rsidRDefault="00B21487">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03225E" w:rsidRDefault="00B21487">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03225E" w:rsidTr="0003225E">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03225E" w:rsidRDefault="00B21487">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2020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 2020 rates are different than the 2019 due  up dates for expenses from 2019 wage sheets to 2020.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Mark Schaetzke-9 hrs @ $57.22/hr=$514.98 for Buffcat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Mark Schaetzke-16.5 hrs @ $57.22/hr=$944.13 for T/A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Tyler Polster-6 hrs @ $39.24/hr=$235.44 Field Checks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Tyler Polster-122.5 hrs @ $39.24/hr=$4806.90 Buffcat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2019-Rates will change due to using Optio</w:t>
            </w:r>
            <w:r>
              <w:t xml:space="preserve">n 2 billing rates and COLA and Step raises.  COLA given end of 1st qtr.  Step raise given at end of 2nd qtr.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2019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4th qtr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Tyler Polster 70.5 hrs @ $39.33/hr= $2772.77 BuffCat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Mark Schaetzke 49.5 hrs @ $55.40/hr=$2742.30 T/A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3rd qtr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Mark Schaetzke 14 hrs @ $55.40/hr=$775.60 T/A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Tyler Polster 16 hours @ $39.33/hr=$629.28 Buffcat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2nd qtr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Tyler Polster-6 hrs @ $38.54/hr = $231.24 Buffcat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Tyler Polster-6 hrs @ $38.54/hr=$231.24 T/A on measurements and checks.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Mark Schaetzke 23.50 hrs</w:t>
            </w:r>
            <w:r>
              <w:t xml:space="preserve"> @ 53.57/hr=$1258.90 T/A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1st qtr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Tyler Polster-4 hrs @ $37.95/hr = $151.80 BuffCat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Tyler Polster 10.32 hrs @ $37.95/hr = $391.64 T/A on buffer measurements and checks.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Mark Schaetzke 35.5 hrs @ $52.97/hr = $1880.44 T/A on field checks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2018 No Activity</w:t>
            </w:r>
            <w:r>
              <w:t xml:space="preserve"> </w:t>
            </w:r>
          </w:p>
          <w:p w:rsidR="0003225E" w:rsidRDefault="00B21487">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2017 No Activity  </w:t>
            </w:r>
          </w:p>
        </w:tc>
      </w:tr>
    </w:tbl>
    <w:p w:rsidR="0003225E" w:rsidRDefault="00B21487">
      <w:pPr>
        <w:spacing w:after="0"/>
        <w:rPr>
          <w:rFonts w:asciiTheme="majorHAnsi" w:hAnsiTheme="majorHAnsi"/>
          <w:sz w:val="20"/>
          <w:szCs w:val="20"/>
        </w:rPr>
      </w:pPr>
      <w:r>
        <w:rPr>
          <w:rFonts w:asciiTheme="majorHAnsi" w:hAnsiTheme="majorHAnsi"/>
          <w:sz w:val="20"/>
          <w:szCs w:val="20"/>
        </w:rPr>
        <w:lastRenderedPageBreak/>
        <w:t xml:space="preserve">  </w:t>
      </w:r>
    </w:p>
    <w:p w:rsidR="0003225E" w:rsidRDefault="00B21487">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114"/>
        <w:gridCol w:w="2939"/>
        <w:gridCol w:w="6563"/>
      </w:tblGrid>
      <w:tr w:rsidR="0003225E" w:rsidTr="0003225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03225E" w:rsidRDefault="00B21487">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rsidR="0003225E" w:rsidRDefault="00B21487">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03225E" w:rsidRDefault="00B21487">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03225E" w:rsidTr="0003225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3225E" w:rsidRDefault="00B21487">
            <w:pPr>
              <w:spacing w:line="276" w:lineRule="auto"/>
            </w:pPr>
            <w:r>
              <w:rPr>
                <w:rFonts w:asciiTheme="minorHAnsi" w:hAnsiTheme="minorHAnsi"/>
              </w:rPr>
              <w:t>2018 Buffer Financial Report</w:t>
            </w:r>
          </w:p>
        </w:tc>
        <w:tc>
          <w:tcPr>
            <w:tcW w:w="1005" w:type="pct"/>
            <w:shd w:val="clear" w:color="auto" w:fill="D3DFEE" w:themeFill="accent1" w:themeFillTint="3F"/>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2018 - Buffer Law (Waseca SWCD)</w:t>
            </w:r>
          </w:p>
        </w:tc>
      </w:tr>
      <w:tr w:rsidR="0003225E" w:rsidTr="0003225E">
        <w:trPr>
          <w:cantSplit/>
        </w:trPr>
        <w:tc>
          <w:tcPr>
            <w:cnfStyle w:val="001000000000" w:firstRow="0" w:lastRow="0" w:firstColumn="1" w:lastColumn="0" w:oddVBand="0" w:evenVBand="0" w:oddHBand="0" w:evenHBand="0" w:firstRowFirstColumn="0" w:firstRowLastColumn="0" w:lastRowFirstColumn="0" w:lastRowLastColumn="0"/>
            <w:tcW w:w="1749" w:type="pct"/>
          </w:tcPr>
          <w:p w:rsidR="0003225E" w:rsidRDefault="00B21487">
            <w:pPr>
              <w:spacing w:line="276" w:lineRule="auto"/>
            </w:pPr>
            <w:r>
              <w:rPr>
                <w:rFonts w:asciiTheme="minorHAnsi" w:hAnsiTheme="minorHAnsi"/>
              </w:rPr>
              <w:t>2018/2019 Programs and Operations Grants</w:t>
            </w:r>
          </w:p>
        </w:tc>
        <w:tc>
          <w:tcPr>
            <w:tcW w:w="1005" w:type="pct"/>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2018/2019 SWCD Programs and Operations Grants - Waseca SWCD</w:t>
            </w:r>
          </w:p>
        </w:tc>
      </w:tr>
      <w:tr w:rsidR="0003225E" w:rsidTr="0003225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3225E" w:rsidRDefault="00B21487">
            <w:pPr>
              <w:spacing w:line="276" w:lineRule="auto"/>
            </w:pPr>
            <w:r>
              <w:rPr>
                <w:rFonts w:asciiTheme="minorHAnsi" w:hAnsiTheme="minorHAnsi"/>
              </w:rPr>
              <w:t>2018/2019 Programs and Operations Grants executed</w:t>
            </w:r>
          </w:p>
        </w:tc>
        <w:tc>
          <w:tcPr>
            <w:tcW w:w="1005" w:type="pct"/>
            <w:shd w:val="clear" w:color="auto" w:fill="D3DFEE" w:themeFill="accent1" w:themeFillTint="3F"/>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2018/2019 SWCD Programs and Operations Grants - Waseca SWCD</w:t>
            </w:r>
          </w:p>
        </w:tc>
      </w:tr>
      <w:tr w:rsidR="0003225E" w:rsidTr="0003225E">
        <w:trPr>
          <w:cantSplit/>
        </w:trPr>
        <w:tc>
          <w:tcPr>
            <w:cnfStyle w:val="001000000000" w:firstRow="0" w:lastRow="0" w:firstColumn="1" w:lastColumn="0" w:oddVBand="0" w:evenVBand="0" w:oddHBand="0" w:evenHBand="0" w:firstRowFirstColumn="0" w:firstRowLastColumn="0" w:lastRowFirstColumn="0" w:lastRowLastColumn="0"/>
            <w:tcW w:w="1749" w:type="pct"/>
          </w:tcPr>
          <w:p w:rsidR="0003225E" w:rsidRDefault="00B21487">
            <w:pPr>
              <w:spacing w:line="276" w:lineRule="auto"/>
            </w:pPr>
            <w:r>
              <w:rPr>
                <w:rFonts w:asciiTheme="minorHAnsi" w:hAnsiTheme="minorHAnsi"/>
              </w:rPr>
              <w:t>All Details Report</w:t>
            </w:r>
          </w:p>
        </w:tc>
        <w:tc>
          <w:tcPr>
            <w:tcW w:w="1005" w:type="pct"/>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- 04/17/2020</w:t>
            </w:r>
          </w:p>
        </w:tc>
      </w:tr>
      <w:tr w:rsidR="0003225E" w:rsidTr="0003225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3225E" w:rsidRDefault="00B21487">
            <w:pPr>
              <w:spacing w:line="276" w:lineRule="auto"/>
            </w:pPr>
            <w:r>
              <w:rPr>
                <w:rFonts w:asciiTheme="minorHAnsi" w:hAnsiTheme="minorHAnsi"/>
              </w:rPr>
              <w:t>All Details Report</w:t>
            </w:r>
          </w:p>
        </w:tc>
        <w:tc>
          <w:tcPr>
            <w:tcW w:w="1005" w:type="pct"/>
            <w:shd w:val="clear" w:color="auto" w:fill="D3DFEE" w:themeFill="accent1" w:themeFillTint="3F"/>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- 04/17/2020</w:t>
            </w:r>
          </w:p>
        </w:tc>
      </w:tr>
      <w:tr w:rsidR="0003225E" w:rsidTr="0003225E">
        <w:trPr>
          <w:cantSplit/>
        </w:trPr>
        <w:tc>
          <w:tcPr>
            <w:cnfStyle w:val="001000000000" w:firstRow="0" w:lastRow="0" w:firstColumn="1" w:lastColumn="0" w:oddVBand="0" w:evenVBand="0" w:oddHBand="0" w:evenHBand="0" w:firstRowFirstColumn="0" w:firstRowLastColumn="0" w:lastRowFirstColumn="0" w:lastRowLastColumn="0"/>
            <w:tcW w:w="1749" w:type="pct"/>
          </w:tcPr>
          <w:p w:rsidR="0003225E" w:rsidRDefault="00B21487">
            <w:pPr>
              <w:spacing w:line="276" w:lineRule="auto"/>
            </w:pPr>
            <w:r>
              <w:rPr>
                <w:rFonts w:asciiTheme="minorHAnsi" w:hAnsiTheme="minorHAnsi"/>
              </w:rPr>
              <w:t>All Details Report</w:t>
            </w:r>
          </w:p>
        </w:tc>
        <w:tc>
          <w:tcPr>
            <w:tcW w:w="1005" w:type="pct"/>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- 04/17/2020</w:t>
            </w:r>
          </w:p>
        </w:tc>
      </w:tr>
      <w:tr w:rsidR="0003225E" w:rsidTr="0003225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3225E" w:rsidRDefault="00B21487">
            <w:pPr>
              <w:spacing w:line="276" w:lineRule="auto"/>
            </w:pPr>
            <w:r>
              <w:rPr>
                <w:rFonts w:asciiTheme="minorHAnsi" w:hAnsiTheme="minorHAnsi"/>
              </w:rPr>
              <w:t>All Details Report</w:t>
            </w:r>
          </w:p>
        </w:tc>
        <w:tc>
          <w:tcPr>
            <w:tcW w:w="1005" w:type="pct"/>
            <w:shd w:val="clear" w:color="auto" w:fill="D3DFEE" w:themeFill="accent1" w:themeFillTint="3F"/>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- 04/17/2020</w:t>
            </w:r>
          </w:p>
        </w:tc>
      </w:tr>
      <w:tr w:rsidR="0003225E" w:rsidTr="0003225E">
        <w:trPr>
          <w:cantSplit/>
        </w:trPr>
        <w:tc>
          <w:tcPr>
            <w:cnfStyle w:val="001000000000" w:firstRow="0" w:lastRow="0" w:firstColumn="1" w:lastColumn="0" w:oddVBand="0" w:evenVBand="0" w:oddHBand="0" w:evenHBand="0" w:firstRowFirstColumn="0" w:firstRowLastColumn="0" w:lastRowFirstColumn="0" w:lastRowLastColumn="0"/>
            <w:tcW w:w="1749" w:type="pct"/>
          </w:tcPr>
          <w:p w:rsidR="0003225E" w:rsidRDefault="00B21487">
            <w:pPr>
              <w:spacing w:line="276" w:lineRule="auto"/>
            </w:pPr>
            <w:r>
              <w:rPr>
                <w:rFonts w:asciiTheme="minorHAnsi" w:hAnsiTheme="minorHAnsi"/>
              </w:rPr>
              <w:t>All Details Report</w:t>
            </w:r>
          </w:p>
        </w:tc>
        <w:tc>
          <w:tcPr>
            <w:tcW w:w="1005" w:type="pct"/>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- 01/09/2019</w:t>
            </w:r>
          </w:p>
        </w:tc>
      </w:tr>
      <w:tr w:rsidR="0003225E" w:rsidTr="0003225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3225E" w:rsidRDefault="00B21487">
            <w:pPr>
              <w:spacing w:line="276" w:lineRule="auto"/>
            </w:pPr>
            <w:r>
              <w:rPr>
                <w:rFonts w:asciiTheme="minorHAnsi" w:hAnsiTheme="minorHAnsi"/>
              </w:rPr>
              <w:t>All Details Report</w:t>
            </w:r>
          </w:p>
        </w:tc>
        <w:tc>
          <w:tcPr>
            <w:tcW w:w="1005" w:type="pct"/>
            <w:shd w:val="clear" w:color="auto" w:fill="D3DFEE" w:themeFill="accent1" w:themeFillTint="3F"/>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- 01/02/2020</w:t>
            </w:r>
          </w:p>
        </w:tc>
      </w:tr>
      <w:tr w:rsidR="0003225E" w:rsidTr="0003225E">
        <w:trPr>
          <w:cantSplit/>
        </w:trPr>
        <w:tc>
          <w:tcPr>
            <w:cnfStyle w:val="001000000000" w:firstRow="0" w:lastRow="0" w:firstColumn="1" w:lastColumn="0" w:oddVBand="0" w:evenVBand="0" w:oddHBand="0" w:evenHBand="0" w:firstRowFirstColumn="0" w:firstRowLastColumn="0" w:lastRowFirstColumn="0" w:lastRowLastColumn="0"/>
            <w:tcW w:w="1749" w:type="pct"/>
          </w:tcPr>
          <w:p w:rsidR="0003225E" w:rsidRDefault="00B21487">
            <w:pPr>
              <w:spacing w:line="276" w:lineRule="auto"/>
            </w:pPr>
            <w:r>
              <w:rPr>
                <w:rFonts w:asciiTheme="minorHAnsi" w:hAnsiTheme="minorHAnsi"/>
              </w:rPr>
              <w:t>All Details Report</w:t>
            </w:r>
          </w:p>
        </w:tc>
        <w:tc>
          <w:tcPr>
            <w:tcW w:w="1005" w:type="pct"/>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- 01/17/2020</w:t>
            </w:r>
          </w:p>
        </w:tc>
      </w:tr>
      <w:tr w:rsidR="0003225E" w:rsidTr="0003225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3225E" w:rsidRDefault="00B21487">
            <w:pPr>
              <w:spacing w:line="276" w:lineRule="auto"/>
            </w:pPr>
            <w:r>
              <w:rPr>
                <w:rFonts w:asciiTheme="minorHAnsi" w:hAnsiTheme="minorHAnsi"/>
              </w:rPr>
              <w:t>All Details Report</w:t>
            </w:r>
          </w:p>
        </w:tc>
        <w:tc>
          <w:tcPr>
            <w:tcW w:w="1005" w:type="pct"/>
            <w:shd w:val="clear" w:color="auto" w:fill="D3DFEE" w:themeFill="accent1" w:themeFillTint="3F"/>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- 01/09/2019</w:t>
            </w:r>
          </w:p>
        </w:tc>
      </w:tr>
      <w:tr w:rsidR="0003225E" w:rsidTr="0003225E">
        <w:trPr>
          <w:cantSplit/>
        </w:trPr>
        <w:tc>
          <w:tcPr>
            <w:cnfStyle w:val="001000000000" w:firstRow="0" w:lastRow="0" w:firstColumn="1" w:lastColumn="0" w:oddVBand="0" w:evenVBand="0" w:oddHBand="0" w:evenHBand="0" w:firstRowFirstColumn="0" w:firstRowLastColumn="0" w:lastRowFirstColumn="0" w:lastRowLastColumn="0"/>
            <w:tcW w:w="1749" w:type="pct"/>
          </w:tcPr>
          <w:p w:rsidR="0003225E" w:rsidRDefault="00B21487">
            <w:pPr>
              <w:spacing w:line="276" w:lineRule="auto"/>
            </w:pPr>
            <w:r>
              <w:rPr>
                <w:rFonts w:asciiTheme="minorHAnsi" w:hAnsiTheme="minorHAnsi"/>
              </w:rPr>
              <w:t>All Details Report</w:t>
            </w:r>
          </w:p>
        </w:tc>
        <w:tc>
          <w:tcPr>
            <w:tcW w:w="1005" w:type="pct"/>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- 01/11/2018</w:t>
            </w:r>
          </w:p>
        </w:tc>
      </w:tr>
      <w:tr w:rsidR="0003225E" w:rsidTr="0003225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3225E" w:rsidRDefault="00B21487">
            <w:pPr>
              <w:spacing w:line="276" w:lineRule="auto"/>
            </w:pPr>
            <w:r>
              <w:rPr>
                <w:rFonts w:asciiTheme="minorHAnsi" w:hAnsiTheme="minorHAnsi"/>
              </w:rPr>
              <w:t>All Details Report</w:t>
            </w:r>
          </w:p>
        </w:tc>
        <w:tc>
          <w:tcPr>
            <w:tcW w:w="1005" w:type="pct"/>
            <w:shd w:val="clear" w:color="auto" w:fill="D3DFEE" w:themeFill="accent1" w:themeFillTint="3F"/>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- 01/12/2018</w:t>
            </w:r>
          </w:p>
        </w:tc>
      </w:tr>
      <w:tr w:rsidR="0003225E" w:rsidTr="0003225E">
        <w:trPr>
          <w:cantSplit/>
        </w:trPr>
        <w:tc>
          <w:tcPr>
            <w:cnfStyle w:val="001000000000" w:firstRow="0" w:lastRow="0" w:firstColumn="1" w:lastColumn="0" w:oddVBand="0" w:evenVBand="0" w:oddHBand="0" w:evenHBand="0" w:firstRowFirstColumn="0" w:firstRowLastColumn="0" w:lastRowFirstColumn="0" w:lastRowLastColumn="0"/>
            <w:tcW w:w="1749" w:type="pct"/>
          </w:tcPr>
          <w:p w:rsidR="0003225E" w:rsidRDefault="00B21487">
            <w:pPr>
              <w:spacing w:line="276" w:lineRule="auto"/>
            </w:pPr>
            <w:r>
              <w:rPr>
                <w:rFonts w:asciiTheme="minorHAnsi" w:hAnsiTheme="minorHAnsi"/>
              </w:rPr>
              <w:t>Work Plan</w:t>
            </w:r>
          </w:p>
        </w:tc>
        <w:tc>
          <w:tcPr>
            <w:tcW w:w="1005" w:type="pct"/>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- 04/17/2020</w:t>
            </w:r>
          </w:p>
        </w:tc>
      </w:tr>
      <w:tr w:rsidR="0003225E" w:rsidTr="0003225E">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03225E" w:rsidRDefault="00B21487">
            <w:pPr>
              <w:spacing w:line="276" w:lineRule="auto"/>
            </w:pPr>
            <w:r>
              <w:rPr>
                <w:rFonts w:asciiTheme="minorHAnsi" w:hAnsiTheme="minorHAnsi"/>
              </w:rPr>
              <w:t>Work Plan</w:t>
            </w:r>
          </w:p>
        </w:tc>
        <w:tc>
          <w:tcPr>
            <w:tcW w:w="1005" w:type="pct"/>
            <w:shd w:val="clear" w:color="auto" w:fill="D3DFEE" w:themeFill="accent1" w:themeFillTint="3F"/>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03225E" w:rsidRDefault="00B21487">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- 08/31/2017</w:t>
            </w:r>
          </w:p>
        </w:tc>
      </w:tr>
    </w:tbl>
    <w:p w:rsidR="0003225E" w:rsidRDefault="0003225E">
      <w:pPr>
        <w:spacing w:after="0"/>
        <w:rPr>
          <w:rFonts w:asciiTheme="majorHAnsi" w:hAnsiTheme="majorHAnsi"/>
          <w:sz w:val="20"/>
          <w:szCs w:val="20"/>
        </w:rPr>
      </w:pPr>
    </w:p>
    <w:p w:rsidR="0003225E" w:rsidRDefault="0003225E">
      <w:pPr>
        <w:spacing w:after="0" w:line="360" w:lineRule="auto"/>
        <w:rPr>
          <w:rFonts w:asciiTheme="majorHAnsi" w:hAnsiTheme="majorHAnsi"/>
          <w:b/>
          <w:sz w:val="20"/>
          <w:szCs w:val="20"/>
        </w:rPr>
      </w:pPr>
    </w:p>
    <w:sectPr w:rsidR="0003225E">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1487">
      <w:pPr>
        <w:spacing w:after="0" w:line="240" w:lineRule="auto"/>
      </w:pPr>
      <w:r>
        <w:separator/>
      </w:r>
    </w:p>
  </w:endnote>
  <w:endnote w:type="continuationSeparator" w:id="0">
    <w:p w:rsidR="00000000" w:rsidRDefault="00B2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5E" w:rsidRDefault="00032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5E" w:rsidRDefault="00B21487">
    <w:pPr>
      <w:pStyle w:val="Footer"/>
    </w:pPr>
    <w:r>
      <w:rPr>
        <w:sz w:val="20"/>
        <w:szCs w:val="20"/>
      </w:rPr>
      <w:t>Report created on:</w:t>
    </w:r>
    <w:r>
      <w:rPr>
        <w:sz w:val="20"/>
        <w:szCs w:val="20"/>
      </w:rPr>
      <w:fldChar w:fldCharType="begin"/>
    </w:r>
    <w:r>
      <w:rPr>
        <w:sz w:val="20"/>
        <w:szCs w:val="20"/>
      </w:rPr>
      <w:instrText xml:space="preserve"> PRINTDATE  \@ "M/d/yy" </w:instrText>
    </w:r>
    <w:r>
      <w:rPr>
        <w:sz w:val="20"/>
        <w:szCs w:val="20"/>
      </w:rPr>
      <w:fldChar w:fldCharType="separate"/>
    </w:r>
    <w:r>
      <w:rPr>
        <w:sz w:val="20"/>
        <w:szCs w:val="20"/>
      </w:rPr>
      <w:t>12/16/20</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Page </w:t>
    </w:r>
    <w:r>
      <w:rPr>
        <w:b/>
        <w:sz w:val="20"/>
        <w:szCs w:val="20"/>
      </w:rPr>
      <w:fldChar w:fldCharType="begin"/>
    </w:r>
    <w:r>
      <w:rPr>
        <w:b/>
        <w:sz w:val="20"/>
        <w:szCs w:val="20"/>
      </w:rPr>
      <w:instrText>PAGE</w:instrText>
    </w:r>
    <w:r>
      <w:rPr>
        <w:b/>
        <w:sz w:val="20"/>
        <w:szCs w:val="20"/>
      </w:rPr>
      <w:fldChar w:fldCharType="separate"/>
    </w:r>
    <w:r>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noProof/>
        <w:sz w:val="20"/>
        <w:szCs w:val="20"/>
      </w:rPr>
      <w:t>5</w:t>
    </w:r>
    <w:r>
      <w:rPr>
        <w:b/>
        <w:sz w:val="20"/>
        <w:szCs w:val="20"/>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5E" w:rsidRDefault="00032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1487">
      <w:pPr>
        <w:spacing w:after="0" w:line="240" w:lineRule="auto"/>
      </w:pPr>
      <w:r>
        <w:separator/>
      </w:r>
    </w:p>
  </w:footnote>
  <w:footnote w:type="continuationSeparator" w:id="0">
    <w:p w:rsidR="00000000" w:rsidRDefault="00B21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5E" w:rsidRDefault="00032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5E" w:rsidRDefault="00032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5E" w:rsidRDefault="00032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5E"/>
    <w:rsid w:val="0003225E"/>
    <w:rsid w:val="00B2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089F4-94CA-43DC-938F-41495628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heme="minorEastAsia"/>
    </w:rPr>
  </w:style>
  <w:style w:type="paragraph" w:styleId="Heading2">
    <w:name w:val="heading 2"/>
    <w:basedOn w:val="Normal"/>
    <w:link w:val="Heading2Char"/>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Board of Water and Soil Resources (BWSR)</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brummund</dc:creator>
  <cp:lastModifiedBy>cheri brummund</cp:lastModifiedBy>
  <cp:revision>2</cp:revision>
  <dcterms:created xsi:type="dcterms:W3CDTF">2020-12-16T15:21:00Z</dcterms:created>
  <dcterms:modified xsi:type="dcterms:W3CDTF">2020-12-16T15:21:00Z</dcterms:modified>
</cp:coreProperties>
</file>